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C8C6" w14:textId="2731F920" w:rsidR="00AE2F13" w:rsidRPr="006E4EE9" w:rsidRDefault="00AE2F13" w:rsidP="00187168">
      <w:pPr>
        <w:spacing w:after="120" w:line="260" w:lineRule="atLeast"/>
        <w:rPr>
          <w:rFonts w:ascii="Verdana" w:hAnsi="Verdana"/>
          <w:b/>
          <w:sz w:val="28"/>
          <w:szCs w:val="28"/>
          <w:lang w:eastAsia="en-US"/>
        </w:rPr>
      </w:pPr>
    </w:p>
    <w:tbl>
      <w:tblPr>
        <w:tblW w:w="8777" w:type="dxa"/>
        <w:tblInd w:w="-209" w:type="dxa"/>
        <w:tblCellMar>
          <w:left w:w="10" w:type="dxa"/>
          <w:right w:w="10" w:type="dxa"/>
        </w:tblCellMar>
        <w:tblLook w:val="0000" w:firstRow="0" w:lastRow="0" w:firstColumn="0" w:lastColumn="0" w:noHBand="0" w:noVBand="0"/>
      </w:tblPr>
      <w:tblGrid>
        <w:gridCol w:w="204"/>
        <w:gridCol w:w="236"/>
        <w:gridCol w:w="1024"/>
        <w:gridCol w:w="433"/>
        <w:gridCol w:w="189"/>
        <w:gridCol w:w="638"/>
        <w:gridCol w:w="993"/>
        <w:gridCol w:w="79"/>
        <w:gridCol w:w="8"/>
        <w:gridCol w:w="665"/>
        <w:gridCol w:w="523"/>
        <w:gridCol w:w="72"/>
        <w:gridCol w:w="118"/>
        <w:gridCol w:w="62"/>
        <w:gridCol w:w="63"/>
        <w:gridCol w:w="158"/>
        <w:gridCol w:w="284"/>
        <w:gridCol w:w="357"/>
        <w:gridCol w:w="236"/>
        <w:gridCol w:w="451"/>
        <w:gridCol w:w="243"/>
        <w:gridCol w:w="536"/>
        <w:gridCol w:w="321"/>
        <w:gridCol w:w="1197"/>
      </w:tblGrid>
      <w:tr w:rsidR="00AE2F13" w14:paraId="3B322576" w14:textId="77777777" w:rsidTr="009107B9">
        <w:trPr>
          <w:cantSplit/>
          <w:trHeight w:val="972"/>
        </w:trPr>
        <w:tc>
          <w:tcPr>
            <w:tcW w:w="189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B1E4081" w14:textId="2789F345" w:rsidR="00AE2F13" w:rsidRDefault="00187168" w:rsidP="00644675">
            <w:pPr>
              <w:spacing w:line="960" w:lineRule="auto"/>
              <w:rPr>
                <w:rFonts w:ascii="Verdana" w:hAnsi="Verdana" w:cs="Arial"/>
                <w:b/>
                <w:bCs/>
                <w:sz w:val="20"/>
              </w:rPr>
            </w:pPr>
            <w:r>
              <w:rPr>
                <w:rFonts w:ascii="Verdana" w:hAnsi="Verdana" w:cs="Arial"/>
                <w:b/>
                <w:bCs/>
                <w:noProof/>
                <w:sz w:val="20"/>
              </w:rPr>
              <w:drawing>
                <wp:anchor distT="0" distB="0" distL="114300" distR="114300" simplePos="0" relativeHeight="251661312" behindDoc="1" locked="0" layoutInCell="1" allowOverlap="1" wp14:anchorId="299EF87B" wp14:editId="696A5C6A">
                  <wp:simplePos x="0" y="0"/>
                  <wp:positionH relativeFrom="column">
                    <wp:posOffset>151130</wp:posOffset>
                  </wp:positionH>
                  <wp:positionV relativeFrom="paragraph">
                    <wp:posOffset>-228600</wp:posOffset>
                  </wp:positionV>
                  <wp:extent cx="809625" cy="815340"/>
                  <wp:effectExtent l="0" t="0" r="9525" b="3810"/>
                  <wp:wrapNone/>
                  <wp:docPr id="3" name="Picture 3"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vector graphic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809625" cy="815340"/>
                          </a:xfrm>
                          <a:prstGeom prst="rect">
                            <a:avLst/>
                          </a:prstGeom>
                        </pic:spPr>
                      </pic:pic>
                    </a:graphicData>
                  </a:graphic>
                  <wp14:sizeRelH relativeFrom="margin">
                    <wp14:pctWidth>0</wp14:pctWidth>
                  </wp14:sizeRelH>
                  <wp14:sizeRelV relativeFrom="margin">
                    <wp14:pctHeight>0</wp14:pctHeight>
                  </wp14:sizeRelV>
                </wp:anchor>
              </w:drawing>
            </w:r>
            <w:r w:rsidR="006E4EE9">
              <w:rPr>
                <w:noProof/>
              </w:rPr>
              <mc:AlternateContent>
                <mc:Choice Requires="wps">
                  <w:drawing>
                    <wp:inline distT="0" distB="0" distL="0" distR="0" wp14:anchorId="35FDE7E7" wp14:editId="45E646B1">
                      <wp:extent cx="304800" cy="30480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4B1B30"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5504" w:type="dxa"/>
            <w:gridSpan w:val="18"/>
            <w:vMerge w:val="restart"/>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729D4FFB" w14:textId="570359C1" w:rsidR="00AE2F13" w:rsidRDefault="00AE2F13" w:rsidP="00187168">
            <w:pPr>
              <w:jc w:val="center"/>
            </w:pPr>
            <w:r>
              <w:rPr>
                <w:rFonts w:ascii="Verdana" w:hAnsi="Verdana" w:cs="Arial"/>
                <w:b/>
                <w:bCs/>
                <w:sz w:val="28"/>
                <w:szCs w:val="28"/>
              </w:rPr>
              <w:t>Local Plan</w:t>
            </w:r>
          </w:p>
          <w:p w14:paraId="625E615B" w14:textId="77777777" w:rsidR="00187168" w:rsidRDefault="00AE2F13" w:rsidP="00187168">
            <w:pPr>
              <w:ind w:left="-3" w:firstLine="3"/>
              <w:jc w:val="center"/>
              <w:rPr>
                <w:rFonts w:ascii="Verdana" w:hAnsi="Verdana" w:cs="Arial"/>
                <w:sz w:val="28"/>
                <w:szCs w:val="28"/>
              </w:rPr>
            </w:pPr>
            <w:r>
              <w:rPr>
                <w:rFonts w:ascii="Verdana" w:hAnsi="Verdana" w:cs="Arial"/>
                <w:sz w:val="28"/>
                <w:szCs w:val="28"/>
              </w:rPr>
              <w:t xml:space="preserve">Publication Stage </w:t>
            </w:r>
          </w:p>
          <w:p w14:paraId="18123617" w14:textId="3697387A" w:rsidR="00AE2F13" w:rsidRDefault="00AE2F13" w:rsidP="00187168">
            <w:pPr>
              <w:ind w:left="-3" w:firstLine="3"/>
              <w:jc w:val="center"/>
              <w:rPr>
                <w:rFonts w:ascii="Verdana" w:hAnsi="Verdana" w:cs="Arial"/>
                <w:sz w:val="28"/>
                <w:szCs w:val="28"/>
              </w:rPr>
            </w:pPr>
            <w:r>
              <w:rPr>
                <w:rFonts w:ascii="Verdana" w:hAnsi="Verdana" w:cs="Arial"/>
                <w:sz w:val="28"/>
                <w:szCs w:val="28"/>
              </w:rPr>
              <w:t>Representation Form</w:t>
            </w:r>
          </w:p>
          <w:p w14:paraId="0DB1C509" w14:textId="77777777" w:rsidR="00AE2F13" w:rsidRDefault="00AE2F13" w:rsidP="00644675">
            <w:pPr>
              <w:rPr>
                <w:rFonts w:ascii="Verdana" w:hAnsi="Verdana" w:cs="Arial"/>
                <w:sz w:val="20"/>
              </w:rPr>
            </w:pPr>
          </w:p>
        </w:tc>
        <w:tc>
          <w:tcPr>
            <w:tcW w:w="1376" w:type="dxa"/>
            <w:gridSpan w:val="2"/>
            <w:vMerge w:val="restart"/>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77E091FA" w14:textId="77777777" w:rsidR="00AE2F13" w:rsidRDefault="00AE2F13" w:rsidP="00644675">
            <w:pPr>
              <w:rPr>
                <w:rFonts w:ascii="Verdana" w:hAnsi="Verdana" w:cs="Arial"/>
                <w:b/>
                <w:bCs/>
                <w:sz w:val="20"/>
              </w:rPr>
            </w:pPr>
            <w:r>
              <w:rPr>
                <w:rFonts w:ascii="Verdana" w:hAnsi="Verdana" w:cs="Arial"/>
                <w:b/>
                <w:bCs/>
                <w:sz w:val="20"/>
              </w:rPr>
              <w:t>Ref:</w:t>
            </w:r>
          </w:p>
          <w:p w14:paraId="7D4D2E5C" w14:textId="77777777" w:rsidR="00AE2F13" w:rsidRDefault="00AE2F13" w:rsidP="00644675">
            <w:pPr>
              <w:rPr>
                <w:rFonts w:ascii="Verdana" w:hAnsi="Verdana" w:cs="Arial"/>
                <w:b/>
                <w:bCs/>
                <w:sz w:val="20"/>
              </w:rPr>
            </w:pPr>
          </w:p>
          <w:p w14:paraId="14F87A15" w14:textId="77777777" w:rsidR="00AE2F13" w:rsidRDefault="00AE2F13" w:rsidP="00644675">
            <w:pPr>
              <w:rPr>
                <w:rFonts w:ascii="Verdana" w:hAnsi="Verdana" w:cs="Arial"/>
                <w:b/>
                <w:bCs/>
                <w:sz w:val="20"/>
              </w:rPr>
            </w:pPr>
          </w:p>
          <w:p w14:paraId="1B703872" w14:textId="77777777" w:rsidR="00AE2F13" w:rsidRDefault="00AE2F13" w:rsidP="00644675">
            <w:pPr>
              <w:rPr>
                <w:rFonts w:ascii="Verdana" w:hAnsi="Verdana" w:cs="Arial"/>
                <w:b/>
                <w:bCs/>
                <w:sz w:val="20"/>
              </w:rPr>
            </w:pPr>
            <w:r>
              <w:rPr>
                <w:rFonts w:ascii="Verdana" w:hAnsi="Verdana" w:cs="Arial"/>
                <w:b/>
                <w:bCs/>
                <w:sz w:val="20"/>
              </w:rPr>
              <w:t xml:space="preserve">(For official use only) </w:t>
            </w:r>
          </w:p>
        </w:tc>
      </w:tr>
      <w:tr w:rsidR="00AE2F13" w14:paraId="22503659" w14:textId="77777777" w:rsidTr="009107B9">
        <w:trPr>
          <w:cantSplit/>
          <w:trHeight w:val="432"/>
        </w:trPr>
        <w:tc>
          <w:tcPr>
            <w:tcW w:w="1897" w:type="dxa"/>
            <w:gridSpan w:val="4"/>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D3F49D" w14:textId="77777777" w:rsidR="00AE2F13" w:rsidRDefault="00AE2F13" w:rsidP="00644675">
            <w:pPr>
              <w:ind w:left="-3" w:firstLine="3"/>
              <w:rPr>
                <w:rFonts w:ascii="Verdana" w:hAnsi="Verdana" w:cs="Arial"/>
                <w:sz w:val="20"/>
              </w:rPr>
            </w:pPr>
          </w:p>
        </w:tc>
        <w:tc>
          <w:tcPr>
            <w:tcW w:w="5504" w:type="dxa"/>
            <w:gridSpan w:val="18"/>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175BEF39" w14:textId="77777777" w:rsidR="00AE2F13" w:rsidRDefault="00AE2F13" w:rsidP="00644675">
            <w:pPr>
              <w:ind w:left="-3" w:firstLine="3"/>
              <w:jc w:val="center"/>
              <w:rPr>
                <w:rFonts w:ascii="Verdana" w:hAnsi="Verdana" w:cs="Arial"/>
                <w:sz w:val="20"/>
              </w:rPr>
            </w:pPr>
          </w:p>
        </w:tc>
        <w:tc>
          <w:tcPr>
            <w:tcW w:w="1376" w:type="dxa"/>
            <w:gridSpan w:val="2"/>
            <w:vMerge/>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3CF51C6C" w14:textId="77777777" w:rsidR="00AE2F13" w:rsidRDefault="00AE2F13" w:rsidP="00644675">
            <w:pPr>
              <w:rPr>
                <w:rFonts w:ascii="Verdana" w:hAnsi="Verdana" w:cs="Arial"/>
                <w:b/>
                <w:bCs/>
                <w:sz w:val="20"/>
              </w:rPr>
            </w:pPr>
          </w:p>
        </w:tc>
      </w:tr>
      <w:tr w:rsidR="00AE2F13" w14:paraId="4DBE5539" w14:textId="77777777" w:rsidTr="009107B9">
        <w:trPr>
          <w:cantSplit/>
          <w:trHeight w:val="524"/>
        </w:trPr>
        <w:tc>
          <w:tcPr>
            <w:tcW w:w="1897" w:type="dxa"/>
            <w:gridSpan w:val="4"/>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41C95F" w14:textId="77777777" w:rsidR="00AE2F13" w:rsidRDefault="00AE2F13" w:rsidP="00644675">
            <w:pPr>
              <w:ind w:left="-3" w:firstLine="3"/>
              <w:rPr>
                <w:rFonts w:ascii="Verdana" w:hAnsi="Verdana" w:cs="Arial"/>
                <w:sz w:val="20"/>
              </w:rPr>
            </w:pPr>
          </w:p>
        </w:tc>
        <w:tc>
          <w:tcPr>
            <w:tcW w:w="5504" w:type="dxa"/>
            <w:gridSpan w:val="18"/>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48D747EF" w14:textId="77777777" w:rsidR="00AE2F13" w:rsidRDefault="00AE2F13" w:rsidP="00644675">
            <w:pPr>
              <w:ind w:left="-3" w:firstLine="3"/>
              <w:jc w:val="center"/>
              <w:rPr>
                <w:rFonts w:ascii="Verdana" w:hAnsi="Verdana" w:cs="Arial"/>
                <w:sz w:val="20"/>
              </w:rPr>
            </w:pPr>
          </w:p>
        </w:tc>
        <w:tc>
          <w:tcPr>
            <w:tcW w:w="1376" w:type="dxa"/>
            <w:gridSpan w:val="2"/>
            <w:vMerge/>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05EF7092" w14:textId="77777777" w:rsidR="00AE2F13" w:rsidRDefault="00AE2F13" w:rsidP="00644675">
            <w:pPr>
              <w:rPr>
                <w:rFonts w:ascii="Verdana" w:hAnsi="Verdana" w:cs="Arial"/>
                <w:b/>
                <w:bCs/>
                <w:sz w:val="20"/>
              </w:rPr>
            </w:pPr>
          </w:p>
        </w:tc>
      </w:tr>
      <w:tr w:rsidR="00AE2F13" w14:paraId="1AA00A23" w14:textId="77777777" w:rsidTr="009107B9">
        <w:trPr>
          <w:cantSplit/>
          <w:trHeight w:val="157"/>
        </w:trPr>
        <w:tc>
          <w:tcPr>
            <w:tcW w:w="8777" w:type="dxa"/>
            <w:gridSpan w:val="24"/>
            <w:tcBorders>
              <w:top w:val="double" w:sz="4" w:space="0" w:color="000000"/>
            </w:tcBorders>
            <w:shd w:val="clear" w:color="auto" w:fill="auto"/>
            <w:noWrap/>
            <w:tcMar>
              <w:top w:w="0" w:type="dxa"/>
              <w:left w:w="108" w:type="dxa"/>
              <w:bottom w:w="0" w:type="dxa"/>
              <w:right w:w="108" w:type="dxa"/>
            </w:tcMar>
            <w:vAlign w:val="bottom"/>
          </w:tcPr>
          <w:p w14:paraId="19D850CA" w14:textId="77777777" w:rsidR="00AE2F13" w:rsidRDefault="00AE2F13" w:rsidP="00644675">
            <w:pPr>
              <w:ind w:left="-3" w:firstLine="3"/>
              <w:rPr>
                <w:rFonts w:ascii="Verdana" w:hAnsi="Verdana" w:cs="Arial"/>
                <w:sz w:val="20"/>
              </w:rPr>
            </w:pPr>
          </w:p>
        </w:tc>
      </w:tr>
      <w:tr w:rsidR="00AE2F13" w14:paraId="5ABA5B94" w14:textId="77777777" w:rsidTr="009107B9">
        <w:trPr>
          <w:cantSplit/>
          <w:trHeight w:val="450"/>
        </w:trPr>
        <w:tc>
          <w:tcPr>
            <w:tcW w:w="5307" w:type="dxa"/>
            <w:gridSpan w:val="15"/>
            <w:shd w:val="clear" w:color="auto" w:fill="auto"/>
            <w:noWrap/>
            <w:tcMar>
              <w:top w:w="0" w:type="dxa"/>
              <w:left w:w="108" w:type="dxa"/>
              <w:bottom w:w="0" w:type="dxa"/>
              <w:right w:w="108" w:type="dxa"/>
            </w:tcMar>
            <w:vAlign w:val="center"/>
          </w:tcPr>
          <w:p w14:paraId="08B18F66" w14:textId="77777777" w:rsidR="00AE2F13" w:rsidRDefault="00AE2F13" w:rsidP="00644675">
            <w:pPr>
              <w:ind w:left="-3" w:firstLine="3"/>
              <w:rPr>
                <w:rFonts w:ascii="Verdana" w:hAnsi="Verdana" w:cs="Arial"/>
                <w:b/>
                <w:bCs/>
                <w:sz w:val="20"/>
              </w:rPr>
            </w:pPr>
            <w:r>
              <w:rPr>
                <w:rFonts w:ascii="Verdana" w:hAnsi="Verdana" w:cs="Arial"/>
                <w:b/>
                <w:bCs/>
                <w:sz w:val="20"/>
              </w:rPr>
              <w:t>Name of the Local Plan to which this representation relates:</w:t>
            </w:r>
          </w:p>
        </w:tc>
        <w:tc>
          <w:tcPr>
            <w:tcW w:w="3470"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79E9B58" w14:textId="382EA160" w:rsidR="00AE2F13" w:rsidRPr="006E4EE9" w:rsidRDefault="006E4EE9" w:rsidP="006E4EE9">
            <w:pPr>
              <w:ind w:left="-3" w:firstLine="3"/>
              <w:rPr>
                <w:rFonts w:ascii="Verdana" w:hAnsi="Verdana" w:cs="Arial"/>
                <w:b/>
                <w:bCs/>
                <w:sz w:val="20"/>
              </w:rPr>
            </w:pPr>
            <w:r w:rsidRPr="006E4EE9">
              <w:rPr>
                <w:rFonts w:ascii="Verdana" w:hAnsi="Verdana" w:cs="Arial"/>
                <w:b/>
                <w:bCs/>
                <w:sz w:val="20"/>
              </w:rPr>
              <w:t>South Staffordshire Council Local Plan 2018 - 2039</w:t>
            </w:r>
          </w:p>
        </w:tc>
      </w:tr>
      <w:tr w:rsidR="00AE2F13" w14:paraId="0AD1395A" w14:textId="77777777" w:rsidTr="009107B9">
        <w:trPr>
          <w:cantSplit/>
          <w:trHeight w:val="157"/>
        </w:trPr>
        <w:tc>
          <w:tcPr>
            <w:tcW w:w="8777" w:type="dxa"/>
            <w:gridSpan w:val="24"/>
            <w:tcBorders>
              <w:bottom w:val="double" w:sz="4" w:space="0" w:color="000000"/>
            </w:tcBorders>
            <w:shd w:val="clear" w:color="auto" w:fill="auto"/>
            <w:noWrap/>
            <w:tcMar>
              <w:top w:w="0" w:type="dxa"/>
              <w:left w:w="108" w:type="dxa"/>
              <w:bottom w:w="0" w:type="dxa"/>
              <w:right w:w="108" w:type="dxa"/>
            </w:tcMar>
            <w:vAlign w:val="bottom"/>
          </w:tcPr>
          <w:p w14:paraId="3A582A16" w14:textId="77777777" w:rsidR="00AE2F13" w:rsidRDefault="00AE2F13" w:rsidP="00644675">
            <w:pPr>
              <w:ind w:left="-3" w:firstLine="3"/>
              <w:rPr>
                <w:rFonts w:ascii="Verdana" w:hAnsi="Verdana" w:cs="Arial"/>
                <w:b/>
                <w:bCs/>
                <w:sz w:val="12"/>
              </w:rPr>
            </w:pPr>
          </w:p>
          <w:p w14:paraId="11D74726" w14:textId="4840B18B" w:rsidR="00AE2F13" w:rsidRPr="006E4EE9" w:rsidRDefault="00AE2F13" w:rsidP="006E4EE9">
            <w:pPr>
              <w:ind w:left="-3" w:firstLine="3"/>
              <w:rPr>
                <w:rFonts w:ascii="Verdana" w:hAnsi="Verdana" w:cs="Arial"/>
                <w:b/>
                <w:bCs/>
                <w:sz w:val="18"/>
                <w:szCs w:val="18"/>
              </w:rPr>
            </w:pPr>
            <w:r w:rsidRPr="006E4EE9">
              <w:rPr>
                <w:rFonts w:ascii="Verdana" w:hAnsi="Verdana" w:cs="Arial"/>
                <w:b/>
                <w:bCs/>
                <w:sz w:val="18"/>
                <w:szCs w:val="18"/>
              </w:rPr>
              <w:t>Please return to</w:t>
            </w:r>
            <w:r w:rsidR="006E4EE9" w:rsidRPr="006E4EE9">
              <w:rPr>
                <w:rFonts w:ascii="Verdana" w:hAnsi="Verdana" w:cs="Arial"/>
                <w:b/>
                <w:bCs/>
                <w:sz w:val="18"/>
                <w:szCs w:val="18"/>
              </w:rPr>
              <w:t xml:space="preserve"> South Staffordshire Council </w:t>
            </w:r>
            <w:r w:rsidRPr="006E4EE9">
              <w:rPr>
                <w:rFonts w:ascii="Verdana" w:hAnsi="Verdana" w:cs="Arial"/>
                <w:b/>
                <w:bCs/>
                <w:sz w:val="18"/>
                <w:szCs w:val="18"/>
              </w:rPr>
              <w:t xml:space="preserve">BY </w:t>
            </w:r>
            <w:r w:rsidR="00F3197C">
              <w:rPr>
                <w:rFonts w:ascii="Verdana" w:hAnsi="Verdana" w:cs="Arial"/>
                <w:b/>
                <w:bCs/>
                <w:sz w:val="18"/>
                <w:szCs w:val="18"/>
              </w:rPr>
              <w:t>12 noon</w:t>
            </w:r>
            <w:r w:rsidR="006E4EE9" w:rsidRPr="006E4EE9">
              <w:rPr>
                <w:rFonts w:ascii="Verdana" w:hAnsi="Verdana" w:cs="Arial"/>
                <w:b/>
                <w:bCs/>
                <w:sz w:val="18"/>
                <w:szCs w:val="18"/>
              </w:rPr>
              <w:t xml:space="preserve"> Friday 23 December 2022</w:t>
            </w:r>
          </w:p>
        </w:tc>
      </w:tr>
      <w:tr w:rsidR="00AE2F13" w14:paraId="53B211F7" w14:textId="77777777" w:rsidTr="009107B9">
        <w:trPr>
          <w:cantSplit/>
          <w:trHeight w:val="157"/>
        </w:trPr>
        <w:tc>
          <w:tcPr>
            <w:tcW w:w="8777" w:type="dxa"/>
            <w:gridSpan w:val="24"/>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1791DC2F" w14:textId="77777777" w:rsidR="00AE2F13" w:rsidRDefault="00AE2F13" w:rsidP="00644675">
            <w:pPr>
              <w:ind w:left="-3" w:firstLine="3"/>
              <w:rPr>
                <w:rFonts w:ascii="Verdana" w:hAnsi="Verdana" w:cs="Arial"/>
                <w:sz w:val="20"/>
              </w:rPr>
            </w:pPr>
          </w:p>
          <w:p w14:paraId="51B8AA2D" w14:textId="77777777" w:rsidR="00AE2F13" w:rsidRDefault="00AE2F13" w:rsidP="00644675">
            <w:pPr>
              <w:ind w:left="-3" w:firstLine="3"/>
              <w:rPr>
                <w:rFonts w:ascii="Verdana" w:hAnsi="Verdana" w:cs="Arial"/>
                <w:sz w:val="20"/>
              </w:rPr>
            </w:pPr>
            <w:r>
              <w:rPr>
                <w:rFonts w:ascii="Verdana" w:hAnsi="Verdana" w:cs="Arial"/>
                <w:sz w:val="20"/>
              </w:rPr>
              <w:t>This form has two parts –</w:t>
            </w:r>
          </w:p>
          <w:p w14:paraId="3465558B" w14:textId="77777777" w:rsidR="00AE2F13" w:rsidRDefault="00AE2F13" w:rsidP="00644675">
            <w:pPr>
              <w:ind w:left="-3" w:firstLine="3"/>
              <w:rPr>
                <w:rFonts w:ascii="Verdana" w:hAnsi="Verdana" w:cs="Arial"/>
                <w:sz w:val="20"/>
              </w:rPr>
            </w:pPr>
            <w:r>
              <w:rPr>
                <w:rFonts w:ascii="Verdana" w:hAnsi="Verdana" w:cs="Arial"/>
                <w:sz w:val="20"/>
              </w:rPr>
              <w:t>Part A – Personal Details:  need only be completed once.</w:t>
            </w:r>
          </w:p>
          <w:p w14:paraId="2E8F7D21" w14:textId="77777777" w:rsidR="00AE2F13" w:rsidRDefault="00AE2F13" w:rsidP="00644675">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p w14:paraId="51C02757" w14:textId="77777777" w:rsidR="00AE2F13" w:rsidRDefault="00AE2F13" w:rsidP="00644675">
            <w:pPr>
              <w:ind w:left="-3" w:firstLine="3"/>
              <w:rPr>
                <w:rFonts w:ascii="Verdana" w:hAnsi="Verdana" w:cs="Arial"/>
                <w:sz w:val="20"/>
              </w:rPr>
            </w:pPr>
          </w:p>
        </w:tc>
      </w:tr>
      <w:tr w:rsidR="00AE2F13" w14:paraId="6EE94D5B" w14:textId="77777777" w:rsidTr="009107B9">
        <w:trPr>
          <w:cantSplit/>
          <w:trHeight w:val="157"/>
        </w:trPr>
        <w:tc>
          <w:tcPr>
            <w:tcW w:w="8777" w:type="dxa"/>
            <w:gridSpan w:val="24"/>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71681701" w14:textId="77777777" w:rsidR="00AE2F13" w:rsidRDefault="00AE2F13" w:rsidP="00644675">
            <w:pPr>
              <w:pStyle w:val="BodyText"/>
              <w:rPr>
                <w:b/>
                <w:kern w:val="3"/>
                <w:sz w:val="32"/>
                <w:szCs w:val="32"/>
              </w:rPr>
            </w:pPr>
            <w:bookmarkStart w:id="0" w:name="_Toc364432883"/>
            <w:r>
              <w:rPr>
                <w:b/>
                <w:kern w:val="3"/>
                <w:sz w:val="32"/>
                <w:szCs w:val="32"/>
              </w:rPr>
              <w:t>Part A</w:t>
            </w:r>
            <w:bookmarkEnd w:id="0"/>
          </w:p>
          <w:p w14:paraId="41477F3E" w14:textId="77777777" w:rsidR="00AE2F13" w:rsidRDefault="00AE2F13" w:rsidP="00644675">
            <w:pPr>
              <w:ind w:left="-3" w:firstLine="3"/>
              <w:rPr>
                <w:rFonts w:ascii="Verdana" w:hAnsi="Verdana" w:cs="Arial"/>
                <w:sz w:val="20"/>
              </w:rPr>
            </w:pPr>
          </w:p>
        </w:tc>
      </w:tr>
      <w:tr w:rsidR="00AE2F13" w14:paraId="2BC9BE41" w14:textId="77777777" w:rsidTr="009107B9">
        <w:trPr>
          <w:cantSplit/>
          <w:trHeight w:val="222"/>
        </w:trPr>
        <w:tc>
          <w:tcPr>
            <w:tcW w:w="2086" w:type="dxa"/>
            <w:gridSpan w:val="5"/>
            <w:tcBorders>
              <w:top w:val="double" w:sz="4" w:space="0" w:color="000000"/>
            </w:tcBorders>
            <w:shd w:val="clear" w:color="auto" w:fill="auto"/>
            <w:noWrap/>
            <w:tcMar>
              <w:top w:w="0" w:type="dxa"/>
              <w:left w:w="108" w:type="dxa"/>
              <w:bottom w:w="0" w:type="dxa"/>
              <w:right w:w="108" w:type="dxa"/>
            </w:tcMar>
            <w:vAlign w:val="bottom"/>
          </w:tcPr>
          <w:p w14:paraId="0749821D" w14:textId="77777777" w:rsidR="00AE2F13" w:rsidRDefault="00AE2F13" w:rsidP="00644675">
            <w:pPr>
              <w:ind w:left="-3" w:firstLine="3"/>
              <w:rPr>
                <w:rFonts w:ascii="Verdana" w:hAnsi="Verdana" w:cs="Arial"/>
                <w:bCs/>
                <w:sz w:val="20"/>
              </w:rPr>
            </w:pPr>
            <w:r>
              <w:rPr>
                <w:rFonts w:ascii="Verdana" w:hAnsi="Verdana" w:cs="Arial"/>
                <w:bCs/>
                <w:sz w:val="20"/>
              </w:rPr>
              <w:t>1. Personal Details*</w:t>
            </w:r>
          </w:p>
        </w:tc>
        <w:tc>
          <w:tcPr>
            <w:tcW w:w="1710" w:type="dxa"/>
            <w:gridSpan w:val="3"/>
            <w:tcBorders>
              <w:top w:val="double" w:sz="4" w:space="0" w:color="000000"/>
            </w:tcBorders>
            <w:shd w:val="clear" w:color="auto" w:fill="auto"/>
            <w:noWrap/>
            <w:tcMar>
              <w:top w:w="0" w:type="dxa"/>
              <w:left w:w="108" w:type="dxa"/>
              <w:bottom w:w="0" w:type="dxa"/>
              <w:right w:w="108" w:type="dxa"/>
            </w:tcMar>
            <w:vAlign w:val="bottom"/>
          </w:tcPr>
          <w:p w14:paraId="2A11554C" w14:textId="77777777" w:rsidR="00AE2F13" w:rsidRDefault="00AE2F13" w:rsidP="00644675">
            <w:pPr>
              <w:ind w:left="-3" w:firstLine="3"/>
              <w:rPr>
                <w:rFonts w:ascii="Verdana" w:hAnsi="Verdana" w:cs="Arial"/>
                <w:sz w:val="20"/>
              </w:rPr>
            </w:pPr>
          </w:p>
        </w:tc>
        <w:tc>
          <w:tcPr>
            <w:tcW w:w="673" w:type="dxa"/>
            <w:gridSpan w:val="2"/>
            <w:tcBorders>
              <w:top w:val="double" w:sz="4" w:space="0" w:color="000000"/>
            </w:tcBorders>
            <w:shd w:val="clear" w:color="auto" w:fill="auto"/>
            <w:noWrap/>
            <w:tcMar>
              <w:top w:w="0" w:type="dxa"/>
              <w:left w:w="108" w:type="dxa"/>
              <w:bottom w:w="0" w:type="dxa"/>
              <w:right w:w="108" w:type="dxa"/>
            </w:tcMar>
            <w:vAlign w:val="bottom"/>
          </w:tcPr>
          <w:p w14:paraId="76021860" w14:textId="77777777" w:rsidR="00AE2F13" w:rsidRDefault="00AE2F13" w:rsidP="00644675">
            <w:pPr>
              <w:ind w:left="-3" w:firstLine="3"/>
              <w:rPr>
                <w:rFonts w:ascii="Verdana" w:hAnsi="Verdana" w:cs="Arial"/>
                <w:sz w:val="20"/>
              </w:rPr>
            </w:pPr>
          </w:p>
        </w:tc>
        <w:tc>
          <w:tcPr>
            <w:tcW w:w="713" w:type="dxa"/>
            <w:gridSpan w:val="3"/>
            <w:tcBorders>
              <w:top w:val="double" w:sz="4" w:space="0" w:color="000000"/>
            </w:tcBorders>
            <w:shd w:val="clear" w:color="auto" w:fill="auto"/>
            <w:noWrap/>
            <w:tcMar>
              <w:top w:w="0" w:type="dxa"/>
              <w:left w:w="108" w:type="dxa"/>
              <w:bottom w:w="0" w:type="dxa"/>
              <w:right w:w="108" w:type="dxa"/>
            </w:tcMar>
            <w:vAlign w:val="bottom"/>
          </w:tcPr>
          <w:p w14:paraId="496E1DED" w14:textId="77777777" w:rsidR="00AE2F13" w:rsidRDefault="00AE2F13" w:rsidP="00644675">
            <w:pPr>
              <w:ind w:left="-3" w:firstLine="3"/>
              <w:rPr>
                <w:rFonts w:ascii="Verdana" w:hAnsi="Verdana" w:cs="Arial"/>
                <w:sz w:val="20"/>
              </w:rPr>
            </w:pPr>
          </w:p>
        </w:tc>
        <w:tc>
          <w:tcPr>
            <w:tcW w:w="283" w:type="dxa"/>
            <w:gridSpan w:val="3"/>
            <w:tcBorders>
              <w:top w:val="double" w:sz="4" w:space="0" w:color="000000"/>
            </w:tcBorders>
            <w:shd w:val="clear" w:color="auto" w:fill="auto"/>
            <w:noWrap/>
            <w:tcMar>
              <w:top w:w="0" w:type="dxa"/>
              <w:left w:w="108" w:type="dxa"/>
              <w:bottom w:w="0" w:type="dxa"/>
              <w:right w:w="108" w:type="dxa"/>
            </w:tcMar>
            <w:vAlign w:val="bottom"/>
          </w:tcPr>
          <w:p w14:paraId="207EDB1A" w14:textId="77777777" w:rsidR="00AE2F13" w:rsidRDefault="00AE2F13" w:rsidP="00644675">
            <w:pPr>
              <w:ind w:left="-3" w:firstLine="3"/>
              <w:rPr>
                <w:rFonts w:ascii="Verdana" w:hAnsi="Verdana" w:cs="Arial"/>
                <w:b/>
                <w:bCs/>
                <w:sz w:val="20"/>
              </w:rPr>
            </w:pPr>
          </w:p>
        </w:tc>
        <w:tc>
          <w:tcPr>
            <w:tcW w:w="284" w:type="dxa"/>
            <w:tcBorders>
              <w:top w:val="double" w:sz="4" w:space="0" w:color="000000"/>
            </w:tcBorders>
            <w:shd w:val="clear" w:color="auto" w:fill="auto"/>
            <w:noWrap/>
            <w:tcMar>
              <w:top w:w="0" w:type="dxa"/>
              <w:left w:w="108" w:type="dxa"/>
              <w:bottom w:w="0" w:type="dxa"/>
              <w:right w:w="108" w:type="dxa"/>
            </w:tcMar>
            <w:vAlign w:val="bottom"/>
          </w:tcPr>
          <w:p w14:paraId="3DA82B4B" w14:textId="77777777" w:rsidR="00AE2F13" w:rsidRDefault="00AE2F13" w:rsidP="00644675">
            <w:pPr>
              <w:ind w:left="-3" w:firstLine="3"/>
              <w:rPr>
                <w:rFonts w:ascii="Verdana" w:hAnsi="Verdana" w:cs="Arial"/>
                <w:b/>
                <w:bCs/>
                <w:sz w:val="20"/>
              </w:rPr>
            </w:pPr>
          </w:p>
        </w:tc>
        <w:tc>
          <w:tcPr>
            <w:tcW w:w="3028" w:type="dxa"/>
            <w:gridSpan w:val="7"/>
            <w:shd w:val="clear" w:color="auto" w:fill="auto"/>
            <w:noWrap/>
            <w:tcMar>
              <w:top w:w="0" w:type="dxa"/>
              <w:left w:w="108" w:type="dxa"/>
              <w:bottom w:w="0" w:type="dxa"/>
              <w:right w:w="108" w:type="dxa"/>
            </w:tcMar>
            <w:vAlign w:val="bottom"/>
          </w:tcPr>
          <w:p w14:paraId="7791B495" w14:textId="77777777" w:rsidR="00AE2F13" w:rsidRDefault="00AE2F13" w:rsidP="00644675">
            <w:pPr>
              <w:rPr>
                <w:rFonts w:ascii="Verdana" w:hAnsi="Verdana" w:cs="Arial"/>
                <w:bCs/>
                <w:sz w:val="20"/>
              </w:rPr>
            </w:pPr>
            <w:r>
              <w:rPr>
                <w:rFonts w:ascii="Verdana" w:hAnsi="Verdana" w:cs="Arial"/>
                <w:bCs/>
                <w:sz w:val="20"/>
              </w:rPr>
              <w:t>2. Agent’s Details (if applicable)</w:t>
            </w:r>
          </w:p>
        </w:tc>
      </w:tr>
      <w:tr w:rsidR="00AE2F13" w14:paraId="488ED564" w14:textId="77777777" w:rsidTr="009107B9">
        <w:trPr>
          <w:cantSplit/>
          <w:trHeight w:val="105"/>
        </w:trPr>
        <w:tc>
          <w:tcPr>
            <w:tcW w:w="8777" w:type="dxa"/>
            <w:gridSpan w:val="24"/>
            <w:shd w:val="clear" w:color="auto" w:fill="auto"/>
            <w:noWrap/>
            <w:tcMar>
              <w:top w:w="0" w:type="dxa"/>
              <w:left w:w="108" w:type="dxa"/>
              <w:bottom w:w="0" w:type="dxa"/>
              <w:right w:w="108" w:type="dxa"/>
            </w:tcMar>
            <w:vAlign w:val="bottom"/>
          </w:tcPr>
          <w:p w14:paraId="75947C7B" w14:textId="77777777" w:rsidR="00AE2F13" w:rsidRDefault="00AE2F13" w:rsidP="00644675">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14:paraId="5C7875B7" w14:textId="77777777" w:rsidR="00AE2F13" w:rsidRDefault="00AE2F13" w:rsidP="00644675">
            <w:pPr>
              <w:ind w:left="-3" w:firstLine="3"/>
            </w:pPr>
            <w:r>
              <w:rPr>
                <w:rFonts w:ascii="Verdana" w:hAnsi="Verdana" w:cs="Arial"/>
                <w:i/>
                <w:sz w:val="16"/>
                <w:szCs w:val="16"/>
              </w:rPr>
              <w:t>boxes below but complete the full contact details of the agent in 2.</w:t>
            </w:r>
            <w:r>
              <w:rPr>
                <w:rFonts w:ascii="Verdana" w:hAnsi="Verdana" w:cs="Arial"/>
                <w:sz w:val="16"/>
                <w:szCs w:val="16"/>
              </w:rPr>
              <w:t xml:space="preserve">  </w:t>
            </w:r>
          </w:p>
          <w:p w14:paraId="1448D137" w14:textId="77777777" w:rsidR="00AE2F13" w:rsidRDefault="00AE2F13" w:rsidP="00644675">
            <w:pPr>
              <w:ind w:left="-3" w:firstLine="3"/>
              <w:rPr>
                <w:rFonts w:ascii="Verdana" w:hAnsi="Verdana" w:cs="Arial"/>
                <w:sz w:val="20"/>
              </w:rPr>
            </w:pPr>
          </w:p>
        </w:tc>
      </w:tr>
      <w:tr w:rsidR="00AE2F13" w14:paraId="25311384"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A9D2FD3" w14:textId="77777777" w:rsidR="00AE2F13" w:rsidRDefault="00AE2F13" w:rsidP="00644675">
            <w:pPr>
              <w:ind w:left="-3" w:firstLine="3"/>
              <w:rPr>
                <w:rFonts w:ascii="Verdana" w:hAnsi="Verdana" w:cs="Arial"/>
                <w:sz w:val="20"/>
              </w:rPr>
            </w:pPr>
            <w:r>
              <w:rPr>
                <w:rFonts w:ascii="Verdana" w:hAnsi="Verdana" w:cs="Arial"/>
                <w:sz w:val="20"/>
              </w:rPr>
              <w:t>Title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42FBFA99" w:rsidR="00AE2F13" w:rsidRDefault="00AE2F13" w:rsidP="00644675">
            <w:pPr>
              <w:ind w:left="-3" w:firstLine="3"/>
              <w:rPr>
                <w:rFonts w:ascii="Verdana" w:hAnsi="Verdana" w:cs="Arial"/>
                <w:sz w:val="20"/>
              </w:rPr>
            </w:pPr>
            <w:r>
              <w:rPr>
                <w:rFonts w:ascii="Verdana" w:hAnsi="Verdana" w:cs="Arial"/>
                <w:sz w:val="20"/>
              </w:rPr>
              <w:t> </w:t>
            </w:r>
            <w:r w:rsidR="00FE0126">
              <w:rPr>
                <w:rFonts w:ascii="Verdana" w:hAnsi="Verdana" w:cs="Arial"/>
                <w:sz w:val="20"/>
              </w:rPr>
              <w:t>Mr</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79333A5" w14:textId="78DE4D76"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Mr</w:t>
            </w:r>
          </w:p>
        </w:tc>
      </w:tr>
      <w:tr w:rsidR="00AE2F13" w14:paraId="1FFC9DD7"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66C668D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4B21C82" w14:textId="77777777" w:rsidR="00AE2F13" w:rsidRDefault="00AE2F13" w:rsidP="00644675">
            <w:pPr>
              <w:rPr>
                <w:rFonts w:ascii="Verdana" w:hAnsi="Verdana" w:cs="Arial"/>
                <w:sz w:val="20"/>
              </w:rPr>
            </w:pPr>
          </w:p>
        </w:tc>
      </w:tr>
      <w:tr w:rsidR="00AE2F13" w14:paraId="0CDA49D2"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39400930" w14:textId="77777777" w:rsidR="00AE2F13" w:rsidRDefault="00AE2F13" w:rsidP="00644675">
            <w:pPr>
              <w:ind w:left="-3" w:firstLine="3"/>
              <w:rPr>
                <w:rFonts w:ascii="Verdana" w:hAnsi="Verdana" w:cs="Arial"/>
                <w:sz w:val="20"/>
              </w:rPr>
            </w:pPr>
            <w:r>
              <w:rPr>
                <w:rFonts w:ascii="Verdana" w:hAnsi="Verdana" w:cs="Arial"/>
                <w:sz w:val="20"/>
              </w:rPr>
              <w:t>First Name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2866105C" w:rsidR="00AE2F13" w:rsidRDefault="00AE2F13" w:rsidP="00644675">
            <w:pPr>
              <w:ind w:left="-3" w:firstLine="3"/>
              <w:rPr>
                <w:rFonts w:ascii="Verdana" w:hAnsi="Verdana" w:cs="Arial"/>
                <w:sz w:val="20"/>
              </w:rPr>
            </w:pPr>
            <w:r>
              <w:rPr>
                <w:rFonts w:ascii="Verdana" w:hAnsi="Verdana" w:cs="Arial"/>
                <w:sz w:val="20"/>
              </w:rPr>
              <w:t> </w:t>
            </w:r>
            <w:r w:rsidR="00863AA8">
              <w:rPr>
                <w:rFonts w:ascii="Verdana" w:hAnsi="Verdana" w:cs="Arial"/>
                <w:sz w:val="20"/>
              </w:rPr>
              <w:t xml:space="preserve">Jonathan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4A9246" w14:textId="2C1B94AF" w:rsidR="00AE2F13" w:rsidRDefault="00AE2F13" w:rsidP="00644675">
            <w:pPr>
              <w:rPr>
                <w:rFonts w:ascii="Verdana" w:hAnsi="Verdana" w:cs="Arial"/>
                <w:sz w:val="20"/>
              </w:rPr>
            </w:pPr>
            <w:r>
              <w:rPr>
                <w:rFonts w:ascii="Verdana" w:hAnsi="Verdana" w:cs="Arial"/>
                <w:sz w:val="20"/>
              </w:rPr>
              <w:t> </w:t>
            </w:r>
            <w:r w:rsidR="00863AA8">
              <w:rPr>
                <w:rFonts w:ascii="Verdana" w:hAnsi="Verdana" w:cs="Arial"/>
                <w:sz w:val="20"/>
              </w:rPr>
              <w:t>Sam</w:t>
            </w:r>
          </w:p>
        </w:tc>
      </w:tr>
      <w:tr w:rsidR="00AE2F13" w14:paraId="11FFFA7C"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2D4EAE3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E7E6546" w14:textId="77777777" w:rsidR="00AE2F13" w:rsidRDefault="00AE2F13" w:rsidP="00644675">
            <w:pPr>
              <w:rPr>
                <w:rFonts w:ascii="Verdana" w:hAnsi="Verdana" w:cs="Arial"/>
                <w:sz w:val="20"/>
              </w:rPr>
            </w:pPr>
          </w:p>
        </w:tc>
      </w:tr>
      <w:tr w:rsidR="00AE2F13" w14:paraId="27DC321A"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4392889" w14:textId="77777777" w:rsidR="00AE2F13" w:rsidRDefault="00AE2F13" w:rsidP="00644675">
            <w:pPr>
              <w:ind w:left="-3" w:firstLine="3"/>
              <w:rPr>
                <w:rFonts w:ascii="Verdana" w:hAnsi="Verdana" w:cs="Arial"/>
                <w:sz w:val="20"/>
              </w:rPr>
            </w:pPr>
            <w:r>
              <w:rPr>
                <w:rFonts w:ascii="Verdana" w:hAnsi="Verdana" w:cs="Arial"/>
                <w:sz w:val="20"/>
              </w:rPr>
              <w:t>Last Name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6E123D68" w:rsidR="00AE2F13" w:rsidRDefault="00863AA8" w:rsidP="00644675">
            <w:pPr>
              <w:ind w:left="-3" w:firstLine="3"/>
              <w:rPr>
                <w:rFonts w:ascii="Verdana" w:hAnsi="Verdana" w:cs="Arial"/>
                <w:sz w:val="20"/>
              </w:rPr>
            </w:pPr>
            <w:r>
              <w:rPr>
                <w:rFonts w:ascii="Verdana" w:hAnsi="Verdana" w:cs="Arial"/>
                <w:sz w:val="20"/>
              </w:rPr>
              <w:t>Tomlinson</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340623" w14:textId="3C862D90" w:rsidR="00AE2F13" w:rsidRDefault="00863AA8" w:rsidP="00644675">
            <w:pPr>
              <w:rPr>
                <w:rFonts w:ascii="Verdana" w:hAnsi="Verdana" w:cs="Arial"/>
                <w:sz w:val="20"/>
              </w:rPr>
            </w:pPr>
            <w:r>
              <w:rPr>
                <w:rFonts w:ascii="Verdana" w:hAnsi="Verdana" w:cs="Arial"/>
                <w:sz w:val="20"/>
              </w:rPr>
              <w:t>Silcocks</w:t>
            </w:r>
          </w:p>
        </w:tc>
      </w:tr>
      <w:tr w:rsidR="00AE2F13" w14:paraId="7F420504"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457ACA9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B9DC38" w14:textId="77777777" w:rsidR="00AE2F13" w:rsidRDefault="00AE2F13" w:rsidP="00644675">
            <w:pPr>
              <w:rPr>
                <w:rFonts w:ascii="Verdana" w:hAnsi="Verdana" w:cs="Arial"/>
                <w:sz w:val="20"/>
              </w:rPr>
            </w:pPr>
          </w:p>
        </w:tc>
      </w:tr>
      <w:tr w:rsidR="00AE2F13" w14:paraId="20008554"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2C75EE5"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028EBEFD" w:rsidR="00AE2F13" w:rsidRDefault="00AE2F13" w:rsidP="00644675">
            <w:pPr>
              <w:ind w:left="-3" w:firstLine="3"/>
              <w:rPr>
                <w:rFonts w:ascii="Verdana" w:hAnsi="Verdana" w:cs="Arial"/>
                <w:sz w:val="20"/>
              </w:rPr>
            </w:pP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9D34D3" w14:textId="305D1B2A"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Director</w:t>
            </w:r>
          </w:p>
        </w:tc>
      </w:tr>
      <w:tr w:rsidR="00AE2F13" w14:paraId="67C23891"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4F07B8F6" w14:textId="77777777" w:rsidR="00AE2F13" w:rsidRDefault="00AE2F13" w:rsidP="00644675">
            <w:pPr>
              <w:ind w:left="-3" w:firstLine="3"/>
              <w:rPr>
                <w:rFonts w:ascii="Verdana" w:hAnsi="Verdana" w:cs="Arial"/>
                <w:sz w:val="16"/>
                <w:szCs w:val="16"/>
              </w:rPr>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64FA036" w14:textId="77777777" w:rsidR="00AE2F13" w:rsidRDefault="00AE2F13" w:rsidP="00644675">
            <w:pPr>
              <w:rPr>
                <w:rFonts w:ascii="Verdana" w:hAnsi="Verdana" w:cs="Arial"/>
                <w:sz w:val="16"/>
                <w:szCs w:val="16"/>
              </w:rPr>
            </w:pPr>
          </w:p>
        </w:tc>
      </w:tr>
      <w:tr w:rsidR="00AE2F13" w14:paraId="2A834EDB"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10103BF"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Organisation </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F96D89" w14:textId="71570D04" w:rsidR="00AE2F13" w:rsidRDefault="00863AA8" w:rsidP="00644675">
            <w:pPr>
              <w:ind w:left="-3" w:firstLine="3"/>
              <w:rPr>
                <w:rFonts w:ascii="Verdana" w:hAnsi="Verdana" w:cs="Arial"/>
                <w:sz w:val="20"/>
              </w:rPr>
            </w:pPr>
            <w:r>
              <w:rPr>
                <w:rFonts w:ascii="Verdana" w:hAnsi="Verdana" w:cs="Arial"/>
                <w:sz w:val="20"/>
              </w:rPr>
              <w:t>Heyford Developments</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2E1909" w14:textId="35C2185C"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Harris Lamb</w:t>
            </w:r>
          </w:p>
        </w:tc>
      </w:tr>
      <w:tr w:rsidR="00AE2F13" w14:paraId="616CB2D4"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0A74F736" w14:textId="77777777" w:rsidR="00AE2F13" w:rsidRDefault="00AE2F13" w:rsidP="00644675">
            <w:pPr>
              <w:ind w:left="-3" w:firstLine="3"/>
              <w:rPr>
                <w:rFonts w:ascii="Verdana" w:hAnsi="Verdana" w:cs="Arial"/>
                <w:sz w:val="16"/>
                <w:szCs w:val="16"/>
              </w:rPr>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43C8951" w14:textId="77777777" w:rsidR="00AE2F13" w:rsidRDefault="00AE2F13" w:rsidP="00644675">
            <w:pPr>
              <w:rPr>
                <w:rFonts w:ascii="Verdana" w:hAnsi="Verdana" w:cs="Arial"/>
                <w:sz w:val="16"/>
                <w:szCs w:val="16"/>
              </w:rPr>
            </w:pPr>
          </w:p>
        </w:tc>
      </w:tr>
      <w:tr w:rsidR="00AE2F13" w14:paraId="79A3E73A"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2155705" w14:textId="77777777" w:rsidR="00AE2F13" w:rsidRDefault="00AE2F13" w:rsidP="00644675">
            <w:pPr>
              <w:ind w:left="-3" w:firstLine="3"/>
              <w:rPr>
                <w:rFonts w:ascii="Verdana" w:hAnsi="Verdana" w:cs="Arial"/>
                <w:sz w:val="20"/>
              </w:rPr>
            </w:pPr>
            <w:r>
              <w:rPr>
                <w:rFonts w:ascii="Verdana" w:hAnsi="Verdana" w:cs="Arial"/>
                <w:sz w:val="20"/>
              </w:rPr>
              <w:t>Address Line 1</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76C62F34" w:rsidR="00AE2F13" w:rsidRDefault="00AE2F13" w:rsidP="00644675">
            <w:pPr>
              <w:ind w:left="-3" w:firstLine="3"/>
              <w:rPr>
                <w:rFonts w:ascii="Verdana" w:hAnsi="Verdana" w:cs="Arial"/>
                <w:sz w:val="20"/>
              </w:rPr>
            </w:pPr>
            <w:r>
              <w:rPr>
                <w:rFonts w:ascii="Verdana" w:hAnsi="Verdana" w:cs="Arial"/>
                <w:sz w:val="20"/>
              </w:rPr>
              <w:t> </w:t>
            </w:r>
            <w:r w:rsidR="00FE0126">
              <w:rPr>
                <w:rFonts w:ascii="Verdana" w:hAnsi="Verdana" w:cs="Arial"/>
                <w:sz w:val="20"/>
              </w:rPr>
              <w:t>c/o Agent</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5AF633" w14:textId="5D4BA387"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Grosvenor House</w:t>
            </w:r>
          </w:p>
        </w:tc>
      </w:tr>
      <w:tr w:rsidR="00AE2F13" w14:paraId="224046B6"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1FEAA112"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731F2E7" w14:textId="77777777" w:rsidR="00AE2F13" w:rsidRDefault="00AE2F13" w:rsidP="00644675">
            <w:pPr>
              <w:rPr>
                <w:rFonts w:ascii="Verdana" w:hAnsi="Verdana" w:cs="Arial"/>
                <w:sz w:val="20"/>
              </w:rPr>
            </w:pPr>
          </w:p>
        </w:tc>
      </w:tr>
      <w:tr w:rsidR="00AE2F13" w14:paraId="766B7440"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16E56FD6" w14:textId="77777777" w:rsidR="00AE2F13" w:rsidRDefault="00AE2F13" w:rsidP="00644675">
            <w:pPr>
              <w:ind w:left="-3" w:firstLine="3"/>
              <w:rPr>
                <w:rFonts w:ascii="Verdana" w:hAnsi="Verdana" w:cs="Arial"/>
                <w:sz w:val="20"/>
              </w:rPr>
            </w:pPr>
            <w:r>
              <w:rPr>
                <w:rFonts w:ascii="Verdana" w:hAnsi="Verdana" w:cs="Arial"/>
                <w:sz w:val="20"/>
              </w:rPr>
              <w:t>Line 2</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A977F2" w14:textId="3D6F6487"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75-76 Francis Road</w:t>
            </w:r>
          </w:p>
        </w:tc>
      </w:tr>
      <w:tr w:rsidR="00AE2F13" w14:paraId="4DA66D70"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1357A67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49A471A" w14:textId="77777777" w:rsidR="00AE2F13" w:rsidRDefault="00AE2F13" w:rsidP="00644675">
            <w:pPr>
              <w:rPr>
                <w:rFonts w:ascii="Verdana" w:hAnsi="Verdana" w:cs="Arial"/>
                <w:sz w:val="20"/>
              </w:rPr>
            </w:pPr>
          </w:p>
        </w:tc>
      </w:tr>
      <w:tr w:rsidR="00AE2F13" w14:paraId="32EB0E9C"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04C135FC" w14:textId="77777777" w:rsidR="00AE2F13" w:rsidRDefault="00AE2F13" w:rsidP="00644675">
            <w:pPr>
              <w:ind w:left="-3" w:firstLine="3"/>
              <w:rPr>
                <w:rFonts w:ascii="Verdana" w:hAnsi="Verdana" w:cs="Arial"/>
                <w:sz w:val="20"/>
              </w:rPr>
            </w:pPr>
            <w:r>
              <w:rPr>
                <w:rFonts w:ascii="Verdana" w:hAnsi="Verdana" w:cs="Arial"/>
                <w:sz w:val="20"/>
              </w:rPr>
              <w:t>Line 3</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4AAAE3C" w14:textId="780AB272"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Edgbaston</w:t>
            </w:r>
          </w:p>
        </w:tc>
      </w:tr>
      <w:tr w:rsidR="00AE2F13" w14:paraId="03A4EA93"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7E9C5634"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EA3F96F" w14:textId="77777777" w:rsidR="00AE2F13" w:rsidRDefault="00AE2F13" w:rsidP="00644675">
            <w:pPr>
              <w:rPr>
                <w:rFonts w:ascii="Verdana" w:hAnsi="Verdana" w:cs="Arial"/>
                <w:sz w:val="20"/>
              </w:rPr>
            </w:pPr>
          </w:p>
        </w:tc>
      </w:tr>
      <w:tr w:rsidR="00AE2F13" w14:paraId="0F8F1120"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68C7B54F" w14:textId="77777777" w:rsidR="00AE2F13" w:rsidRDefault="00AE2F13" w:rsidP="00644675">
            <w:pPr>
              <w:ind w:left="-3" w:firstLine="3"/>
              <w:rPr>
                <w:rFonts w:ascii="Verdana" w:hAnsi="Verdana" w:cs="Arial"/>
                <w:sz w:val="20"/>
              </w:rPr>
            </w:pPr>
            <w:r>
              <w:rPr>
                <w:rFonts w:ascii="Verdana" w:hAnsi="Verdana" w:cs="Arial"/>
                <w:sz w:val="20"/>
              </w:rPr>
              <w:t>Line 4</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9FB0F84" w14:textId="1DAC2769"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Birmingham</w:t>
            </w:r>
          </w:p>
        </w:tc>
      </w:tr>
      <w:tr w:rsidR="00AE2F13" w14:paraId="71ECE1A0"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7E90A7C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tcBorders>
            <w:shd w:val="clear" w:color="auto" w:fill="auto"/>
            <w:tcMar>
              <w:top w:w="0" w:type="dxa"/>
              <w:left w:w="108" w:type="dxa"/>
              <w:bottom w:w="0" w:type="dxa"/>
              <w:right w:w="108" w:type="dxa"/>
            </w:tcMar>
            <w:vAlign w:val="center"/>
          </w:tcPr>
          <w:p w14:paraId="0E807A9F" w14:textId="77777777" w:rsidR="00AE2F13" w:rsidRDefault="00AE2F13" w:rsidP="00644675">
            <w:pPr>
              <w:rPr>
                <w:rFonts w:ascii="Verdana" w:hAnsi="Verdana" w:cs="Arial"/>
                <w:sz w:val="20"/>
              </w:rPr>
            </w:pPr>
          </w:p>
        </w:tc>
      </w:tr>
      <w:tr w:rsidR="00AE2F13" w14:paraId="1CF5C47B"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798BC59" w14:textId="77777777" w:rsidR="00AE2F13" w:rsidRDefault="00AE2F13" w:rsidP="00644675">
            <w:pPr>
              <w:ind w:left="-3" w:firstLine="3"/>
              <w:rPr>
                <w:rFonts w:ascii="Verdana" w:hAnsi="Verdana" w:cs="Arial"/>
                <w:sz w:val="20"/>
              </w:rPr>
            </w:pPr>
            <w:r>
              <w:rPr>
                <w:rFonts w:ascii="Verdana" w:hAnsi="Verdana" w:cs="Arial"/>
                <w:sz w:val="20"/>
              </w:rPr>
              <w:t>Post Code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F24419C" w14:textId="57839C44"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B16 8SP</w:t>
            </w:r>
          </w:p>
        </w:tc>
      </w:tr>
      <w:tr w:rsidR="00AE2F13" w14:paraId="769A35A7"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1B7F6F1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2D66981" w14:textId="77777777" w:rsidR="00AE2F13" w:rsidRDefault="00AE2F13" w:rsidP="00644675">
            <w:pPr>
              <w:rPr>
                <w:rFonts w:ascii="Verdana" w:hAnsi="Verdana" w:cs="Arial"/>
                <w:sz w:val="20"/>
              </w:rPr>
            </w:pPr>
          </w:p>
        </w:tc>
      </w:tr>
      <w:tr w:rsidR="00AE2F13" w14:paraId="2461037D"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150945ED" w14:textId="77777777" w:rsidR="00AE2F13" w:rsidRDefault="00AE2F13" w:rsidP="00644675">
            <w:pPr>
              <w:ind w:left="-3" w:firstLine="3"/>
              <w:rPr>
                <w:rFonts w:ascii="Verdana" w:hAnsi="Verdana" w:cs="Arial"/>
                <w:sz w:val="20"/>
              </w:rPr>
            </w:pPr>
            <w:r>
              <w:rPr>
                <w:rFonts w:ascii="Verdana" w:hAnsi="Verdana" w:cs="Arial"/>
                <w:sz w:val="20"/>
              </w:rPr>
              <w:t>Telephone Number</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FFB21F" w14:textId="4BEB7DAF"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0121 455 9455</w:t>
            </w:r>
          </w:p>
        </w:tc>
      </w:tr>
      <w:tr w:rsidR="00AE2F13" w14:paraId="14F81352"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38CF9D0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FC85F2E" w14:textId="77777777" w:rsidR="00AE2F13" w:rsidRDefault="00AE2F13" w:rsidP="00644675">
            <w:pPr>
              <w:rPr>
                <w:rFonts w:ascii="Verdana" w:hAnsi="Verdana" w:cs="Arial"/>
                <w:sz w:val="20"/>
              </w:rPr>
            </w:pPr>
          </w:p>
        </w:tc>
      </w:tr>
      <w:tr w:rsidR="00AE2F13" w14:paraId="73B5CF22"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0C09FFB1" w14:textId="77777777" w:rsidR="00AE2F13" w:rsidRDefault="00AE2F13" w:rsidP="00644675">
            <w:pPr>
              <w:ind w:left="-3" w:firstLine="3"/>
              <w:rPr>
                <w:rFonts w:ascii="Verdana" w:hAnsi="Verdana" w:cs="Arial"/>
                <w:sz w:val="20"/>
              </w:rPr>
            </w:pPr>
            <w:r>
              <w:rPr>
                <w:rFonts w:ascii="Verdana" w:hAnsi="Verdana" w:cs="Arial"/>
                <w:sz w:val="20"/>
              </w:rPr>
              <w:t>E-mail Address</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DA7B37" w14:textId="1DB153EB" w:rsidR="00AE2F13" w:rsidRDefault="00AE2F13" w:rsidP="00644675">
            <w:pPr>
              <w:rPr>
                <w:rFonts w:ascii="Verdana" w:hAnsi="Verdana" w:cs="Arial"/>
                <w:sz w:val="20"/>
              </w:rPr>
            </w:pPr>
            <w:r>
              <w:rPr>
                <w:rFonts w:ascii="Verdana" w:hAnsi="Verdana" w:cs="Arial"/>
                <w:sz w:val="20"/>
              </w:rPr>
              <w:t> </w:t>
            </w:r>
            <w:r w:rsidR="00863AA8">
              <w:rPr>
                <w:rFonts w:ascii="Verdana" w:hAnsi="Verdana" w:cs="Arial"/>
                <w:sz w:val="20"/>
              </w:rPr>
              <w:t>Sam.silcocks</w:t>
            </w:r>
            <w:r w:rsidR="00FE0126">
              <w:rPr>
                <w:rFonts w:ascii="Verdana" w:hAnsi="Verdana" w:cs="Arial"/>
                <w:sz w:val="20"/>
              </w:rPr>
              <w:t>@harrislamb.com</w:t>
            </w:r>
          </w:p>
        </w:tc>
      </w:tr>
      <w:tr w:rsidR="00AE2F13" w14:paraId="413DD414" w14:textId="77777777" w:rsidTr="009107B9">
        <w:trPr>
          <w:cantSplit/>
          <w:trHeight w:val="183"/>
        </w:trPr>
        <w:tc>
          <w:tcPr>
            <w:tcW w:w="5749" w:type="dxa"/>
            <w:gridSpan w:val="17"/>
            <w:tcBorders>
              <w:bottom w:val="double" w:sz="4" w:space="0" w:color="000000"/>
            </w:tcBorders>
            <w:shd w:val="clear" w:color="auto" w:fill="auto"/>
            <w:noWrap/>
            <w:tcMar>
              <w:top w:w="0" w:type="dxa"/>
              <w:left w:w="108" w:type="dxa"/>
              <w:bottom w:w="0" w:type="dxa"/>
              <w:right w:w="108" w:type="dxa"/>
            </w:tcMar>
          </w:tcPr>
          <w:p w14:paraId="20D8499C" w14:textId="77777777" w:rsidR="00AE2F13" w:rsidRDefault="00AE2F13" w:rsidP="00644675">
            <w:pPr>
              <w:ind w:left="-3" w:firstLine="3"/>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gridSpan w:val="7"/>
            <w:tcBorders>
              <w:top w:val="single" w:sz="8" w:space="0" w:color="000000"/>
              <w:bottom w:val="double" w:sz="4" w:space="0" w:color="000000"/>
            </w:tcBorders>
            <w:shd w:val="clear" w:color="auto" w:fill="auto"/>
            <w:tcMar>
              <w:top w:w="0" w:type="dxa"/>
              <w:left w:w="108" w:type="dxa"/>
              <w:bottom w:w="0" w:type="dxa"/>
              <w:right w:w="108" w:type="dxa"/>
            </w:tcMar>
          </w:tcPr>
          <w:p w14:paraId="248C9BB2" w14:textId="77777777" w:rsidR="00AE2F13" w:rsidRDefault="00AE2F13" w:rsidP="00644675">
            <w:pPr>
              <w:rPr>
                <w:rFonts w:ascii="Verdana" w:hAnsi="Verdana" w:cs="Arial"/>
                <w:sz w:val="20"/>
              </w:rPr>
            </w:pPr>
          </w:p>
        </w:tc>
      </w:tr>
      <w:tr w:rsidR="00AE2F13" w14:paraId="4F6C47BE" w14:textId="77777777" w:rsidTr="009107B9">
        <w:trPr>
          <w:gridBefore w:val="1"/>
          <w:wBefore w:w="204" w:type="dxa"/>
          <w:cantSplit/>
          <w:trHeight w:val="180"/>
        </w:trPr>
        <w:tc>
          <w:tcPr>
            <w:tcW w:w="8573" w:type="dxa"/>
            <w:gridSpan w:val="23"/>
            <w:shd w:val="clear" w:color="auto" w:fill="auto"/>
            <w:noWrap/>
            <w:tcMar>
              <w:top w:w="0" w:type="dxa"/>
              <w:left w:w="108" w:type="dxa"/>
              <w:bottom w:w="0" w:type="dxa"/>
              <w:right w:w="108" w:type="dxa"/>
            </w:tcMar>
            <w:vAlign w:val="bottom"/>
          </w:tcPr>
          <w:p w14:paraId="5706903C" w14:textId="77777777" w:rsidR="00AE2F13" w:rsidRDefault="00AE2F13" w:rsidP="00644675">
            <w:pPr>
              <w:pStyle w:val="BodyText"/>
              <w:rPr>
                <w:b/>
                <w:sz w:val="32"/>
                <w:szCs w:val="32"/>
              </w:rPr>
            </w:pPr>
            <w:bookmarkStart w:id="1" w:name="_Toc364432884"/>
            <w:r>
              <w:rPr>
                <w:b/>
                <w:sz w:val="32"/>
                <w:szCs w:val="32"/>
              </w:rPr>
              <w:lastRenderedPageBreak/>
              <w:t>Part B – Please use a separate sheet for each representation</w:t>
            </w:r>
            <w:bookmarkEnd w:id="1"/>
          </w:p>
          <w:p w14:paraId="31D83B6B" w14:textId="77777777" w:rsidR="00AE2F13" w:rsidRDefault="00AE2F13" w:rsidP="00644675">
            <w:pPr>
              <w:rPr>
                <w:rFonts w:ascii="Verdana" w:hAnsi="Verdana" w:cs="Arial"/>
                <w:sz w:val="20"/>
              </w:rPr>
            </w:pPr>
          </w:p>
        </w:tc>
      </w:tr>
      <w:tr w:rsidR="00AE2F13" w14:paraId="2D7D5930" w14:textId="77777777" w:rsidTr="009107B9">
        <w:trPr>
          <w:gridBefore w:val="1"/>
          <w:wBefore w:w="204" w:type="dxa"/>
          <w:cantSplit/>
          <w:trHeight w:val="300"/>
        </w:trPr>
        <w:tc>
          <w:tcPr>
            <w:tcW w:w="8573" w:type="dxa"/>
            <w:gridSpan w:val="23"/>
            <w:tcBorders>
              <w:top w:val="double" w:sz="4" w:space="0" w:color="000000"/>
            </w:tcBorders>
            <w:shd w:val="clear" w:color="auto" w:fill="auto"/>
            <w:noWrap/>
            <w:tcMar>
              <w:top w:w="0" w:type="dxa"/>
              <w:left w:w="108" w:type="dxa"/>
              <w:bottom w:w="0" w:type="dxa"/>
              <w:right w:w="108" w:type="dxa"/>
            </w:tcMar>
            <w:vAlign w:val="center"/>
          </w:tcPr>
          <w:p w14:paraId="080935FE" w14:textId="77777777" w:rsidR="00AE2F13" w:rsidRDefault="00AE2F13" w:rsidP="00644675">
            <w:pPr>
              <w:rPr>
                <w:rFonts w:ascii="Verdana" w:hAnsi="Verdana" w:cs="Arial"/>
                <w:sz w:val="20"/>
              </w:rPr>
            </w:pPr>
            <w:r>
              <w:rPr>
                <w:rFonts w:ascii="Verdana" w:hAnsi="Verdana" w:cs="Arial"/>
                <w:sz w:val="20"/>
              </w:rPr>
              <w:t>Name or Organisation:</w:t>
            </w:r>
          </w:p>
          <w:p w14:paraId="64690F50" w14:textId="77777777" w:rsidR="00AE2F13" w:rsidRDefault="00AE2F13" w:rsidP="00644675">
            <w:pPr>
              <w:rPr>
                <w:rFonts w:ascii="Verdana" w:hAnsi="Verdana" w:cs="Arial"/>
                <w:sz w:val="20"/>
              </w:rPr>
            </w:pPr>
          </w:p>
        </w:tc>
      </w:tr>
      <w:tr w:rsidR="00AE2F13" w14:paraId="13387FF1" w14:textId="77777777" w:rsidTr="009107B9">
        <w:trPr>
          <w:gridBefore w:val="1"/>
          <w:wBefore w:w="204" w:type="dxa"/>
          <w:cantSplit/>
          <w:trHeight w:val="232"/>
        </w:trPr>
        <w:tc>
          <w:tcPr>
            <w:tcW w:w="8573" w:type="dxa"/>
            <w:gridSpan w:val="23"/>
            <w:shd w:val="clear" w:color="auto" w:fill="auto"/>
            <w:noWrap/>
            <w:tcMar>
              <w:top w:w="0" w:type="dxa"/>
              <w:left w:w="108" w:type="dxa"/>
              <w:bottom w:w="0" w:type="dxa"/>
              <w:right w:w="108" w:type="dxa"/>
            </w:tcMar>
          </w:tcPr>
          <w:p w14:paraId="3CD35A35" w14:textId="77777777" w:rsidR="00AE2F13" w:rsidRDefault="00AE2F13" w:rsidP="00644675">
            <w:r>
              <w:rPr>
                <w:rFonts w:ascii="Verdana" w:hAnsi="Verdana" w:cs="Arial"/>
                <w:bCs/>
                <w:sz w:val="20"/>
              </w:rPr>
              <w:t>3. To which part of the Local Plan does this representation relate?</w:t>
            </w:r>
          </w:p>
        </w:tc>
      </w:tr>
      <w:tr w:rsidR="00AE2F13" w14:paraId="4CE53490" w14:textId="77777777" w:rsidTr="009107B9">
        <w:trPr>
          <w:gridBefore w:val="1"/>
          <w:wBefore w:w="204" w:type="dxa"/>
          <w:cantSplit/>
          <w:trHeight w:val="232"/>
        </w:trPr>
        <w:tc>
          <w:tcPr>
            <w:tcW w:w="8573" w:type="dxa"/>
            <w:gridSpan w:val="23"/>
            <w:shd w:val="clear" w:color="auto" w:fill="auto"/>
            <w:noWrap/>
            <w:tcMar>
              <w:top w:w="0" w:type="dxa"/>
              <w:left w:w="108" w:type="dxa"/>
              <w:bottom w:w="0" w:type="dxa"/>
              <w:right w:w="108" w:type="dxa"/>
            </w:tcMar>
          </w:tcPr>
          <w:p w14:paraId="79910E79" w14:textId="77777777" w:rsidR="00AE2F13" w:rsidRDefault="00AE2F13" w:rsidP="00644675">
            <w:pPr>
              <w:rPr>
                <w:rFonts w:ascii="Verdana" w:hAnsi="Verdana" w:cs="Arial"/>
                <w:sz w:val="20"/>
              </w:rPr>
            </w:pPr>
          </w:p>
        </w:tc>
      </w:tr>
      <w:tr w:rsidR="00AE2F13" w14:paraId="64497DB5" w14:textId="77777777" w:rsidTr="009107B9">
        <w:trPr>
          <w:gridBefore w:val="1"/>
          <w:wBefore w:w="204" w:type="dxa"/>
          <w:cantSplit/>
          <w:trHeight w:val="567"/>
        </w:trPr>
        <w:tc>
          <w:tcPr>
            <w:tcW w:w="1260" w:type="dxa"/>
            <w:gridSpan w:val="2"/>
            <w:tcBorders>
              <w:right w:val="single" w:sz="8" w:space="0" w:color="000000"/>
            </w:tcBorders>
            <w:shd w:val="clear" w:color="auto" w:fill="auto"/>
            <w:noWrap/>
            <w:tcMar>
              <w:top w:w="0" w:type="dxa"/>
              <w:left w:w="108" w:type="dxa"/>
              <w:bottom w:w="0" w:type="dxa"/>
              <w:right w:w="108" w:type="dxa"/>
            </w:tcMar>
          </w:tcPr>
          <w:p w14:paraId="101E54DA" w14:textId="77777777" w:rsidR="00AE2F13" w:rsidRDefault="00AE2F13" w:rsidP="00644675">
            <w:pPr>
              <w:rPr>
                <w:rFonts w:ascii="Verdana" w:hAnsi="Verdana" w:cs="Arial"/>
                <w:sz w:val="20"/>
              </w:rPr>
            </w:pPr>
            <w:r>
              <w:rPr>
                <w:rFonts w:ascii="Verdana" w:hAnsi="Verdana" w:cs="Arial"/>
                <w:sz w:val="20"/>
              </w:rPr>
              <w:t>Paragraph</w:t>
            </w:r>
          </w:p>
        </w:tc>
        <w:tc>
          <w:tcPr>
            <w:tcW w:w="12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4DC75D98" w:rsidR="00AE2F13" w:rsidRDefault="00AE2F13" w:rsidP="00785957">
            <w:pPr>
              <w:jc w:val="center"/>
              <w:rPr>
                <w:rFonts w:ascii="Verdana" w:hAnsi="Verdana" w:cs="Arial"/>
                <w:sz w:val="20"/>
              </w:rPr>
            </w:pPr>
          </w:p>
        </w:tc>
        <w:tc>
          <w:tcPr>
            <w:tcW w:w="1080" w:type="dxa"/>
            <w:gridSpan w:val="3"/>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Default="00AE2F13" w:rsidP="00644675">
            <w:pPr>
              <w:jc w:val="right"/>
              <w:rPr>
                <w:rFonts w:ascii="Verdana" w:hAnsi="Verdana" w:cs="Arial"/>
                <w:sz w:val="20"/>
              </w:rPr>
            </w:pPr>
            <w:r>
              <w:rPr>
                <w:rFonts w:ascii="Verdana" w:hAnsi="Verdana" w:cs="Arial"/>
                <w:sz w:val="20"/>
              </w:rPr>
              <w:t>Policy</w:t>
            </w:r>
          </w:p>
        </w:tc>
        <w:tc>
          <w:tcPr>
            <w:tcW w:w="12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7CDDB8A6" w:rsidR="00AE2F13" w:rsidRDefault="001D60F3" w:rsidP="00691BFB">
            <w:pPr>
              <w:jc w:val="center"/>
              <w:rPr>
                <w:rFonts w:ascii="Verdana" w:hAnsi="Verdana" w:cs="Arial"/>
                <w:sz w:val="20"/>
              </w:rPr>
            </w:pPr>
            <w:r>
              <w:rPr>
                <w:rFonts w:ascii="Verdana" w:hAnsi="Verdana" w:cs="Arial"/>
                <w:sz w:val="20"/>
              </w:rPr>
              <w:t>DS5</w:t>
            </w:r>
          </w:p>
        </w:tc>
        <w:tc>
          <w:tcPr>
            <w:tcW w:w="1631" w:type="dxa"/>
            <w:gridSpan w:val="8"/>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Default="00AE2F13" w:rsidP="00644675">
            <w:pPr>
              <w:jc w:val="right"/>
              <w:rPr>
                <w:rFonts w:ascii="Verdana" w:hAnsi="Verdana" w:cs="Arial"/>
                <w:sz w:val="20"/>
              </w:rPr>
            </w:pPr>
            <w:r>
              <w:rPr>
                <w:rFonts w:ascii="Verdana" w:hAnsi="Verdana" w:cs="Arial"/>
                <w:sz w:val="20"/>
              </w:rPr>
              <w:t>Policies Map</w:t>
            </w:r>
          </w:p>
        </w:tc>
        <w:tc>
          <w:tcPr>
            <w:tcW w:w="208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EF5980" w14:textId="77777777" w:rsidR="00AE2F13" w:rsidRDefault="00AE2F13" w:rsidP="00691BFB">
            <w:pPr>
              <w:jc w:val="center"/>
              <w:rPr>
                <w:rFonts w:ascii="Verdana" w:hAnsi="Verdana" w:cs="Arial"/>
                <w:sz w:val="20"/>
              </w:rPr>
            </w:pPr>
          </w:p>
        </w:tc>
      </w:tr>
      <w:tr w:rsidR="00AE2F13" w14:paraId="2B13C1F3" w14:textId="77777777" w:rsidTr="009107B9">
        <w:trPr>
          <w:gridBefore w:val="1"/>
          <w:wBefore w:w="204" w:type="dxa"/>
          <w:cantSplit/>
          <w:trHeight w:val="300"/>
        </w:trPr>
        <w:tc>
          <w:tcPr>
            <w:tcW w:w="8573" w:type="dxa"/>
            <w:gridSpan w:val="23"/>
            <w:shd w:val="clear" w:color="auto" w:fill="auto"/>
            <w:noWrap/>
            <w:tcMar>
              <w:top w:w="0" w:type="dxa"/>
              <w:left w:w="108" w:type="dxa"/>
              <w:bottom w:w="0" w:type="dxa"/>
              <w:right w:w="108" w:type="dxa"/>
            </w:tcMar>
            <w:vAlign w:val="center"/>
          </w:tcPr>
          <w:p w14:paraId="444AC4E9" w14:textId="77777777" w:rsidR="009107B9" w:rsidRDefault="009107B9" w:rsidP="00644675">
            <w:pPr>
              <w:rPr>
                <w:rFonts w:ascii="Verdana" w:hAnsi="Verdana" w:cs="Arial"/>
                <w:sz w:val="20"/>
              </w:rPr>
            </w:pPr>
          </w:p>
          <w:p w14:paraId="72686C68" w14:textId="5B902791" w:rsidR="00AE2F13" w:rsidRDefault="00AE2F13" w:rsidP="00644675">
            <w:r>
              <w:rPr>
                <w:rFonts w:ascii="Verdana" w:hAnsi="Verdana" w:cs="Arial"/>
                <w:sz w:val="20"/>
              </w:rPr>
              <w:t xml:space="preserve">4. Do you consider the Local Plan </w:t>
            </w:r>
            <w:proofErr w:type="gramStart"/>
            <w:r>
              <w:rPr>
                <w:rFonts w:ascii="Verdana" w:hAnsi="Verdana" w:cs="Arial"/>
                <w:sz w:val="20"/>
              </w:rPr>
              <w:t>is  :</w:t>
            </w:r>
            <w:proofErr w:type="gramEnd"/>
          </w:p>
        </w:tc>
      </w:tr>
      <w:tr w:rsidR="00AE2F13" w14:paraId="379B48A5" w14:textId="77777777" w:rsidTr="001C54C6">
        <w:trPr>
          <w:gridBefore w:val="1"/>
          <w:wBefore w:w="204" w:type="dxa"/>
          <w:cantSplit/>
          <w:trHeight w:val="150"/>
        </w:trPr>
        <w:tc>
          <w:tcPr>
            <w:tcW w:w="3513" w:type="dxa"/>
            <w:gridSpan w:val="6"/>
            <w:vMerge w:val="restart"/>
            <w:shd w:val="clear" w:color="auto" w:fill="auto"/>
            <w:noWrap/>
            <w:tcMar>
              <w:top w:w="0" w:type="dxa"/>
              <w:left w:w="108" w:type="dxa"/>
              <w:bottom w:w="0" w:type="dxa"/>
              <w:right w:w="108" w:type="dxa"/>
            </w:tcMar>
            <w:vAlign w:val="center"/>
          </w:tcPr>
          <w:p w14:paraId="30045DF8" w14:textId="0C560DDA" w:rsidR="00AE2F13" w:rsidRDefault="00AE2F13" w:rsidP="00644675">
            <w:pPr>
              <w:rPr>
                <w:rFonts w:ascii="Verdana" w:hAnsi="Verdana" w:cs="Arial"/>
                <w:sz w:val="20"/>
              </w:rPr>
            </w:pPr>
            <w:r>
              <w:rPr>
                <w:rFonts w:ascii="Verdana" w:hAnsi="Verdana" w:cs="Arial"/>
                <w:sz w:val="20"/>
              </w:rPr>
              <w:t>(1) Legally compliant</w:t>
            </w:r>
          </w:p>
          <w:p w14:paraId="3295D301" w14:textId="77777777" w:rsidR="00AE2F13" w:rsidRDefault="00AE2F13" w:rsidP="00644675">
            <w:pPr>
              <w:rPr>
                <w:rFonts w:ascii="Verdana" w:hAnsi="Verdana" w:cs="Arial"/>
                <w:sz w:val="20"/>
              </w:rPr>
            </w:pPr>
          </w:p>
          <w:p w14:paraId="38CC9405" w14:textId="228255D9" w:rsidR="00AE2F13" w:rsidRDefault="00AE2F13" w:rsidP="00644675">
            <w:r>
              <w:rPr>
                <w:rFonts w:ascii="Verdana" w:hAnsi="Verdana" w:cs="Arial"/>
                <w:sz w:val="20"/>
              </w:rPr>
              <w:t>(2) Sound</w:t>
            </w:r>
          </w:p>
        </w:tc>
        <w:tc>
          <w:tcPr>
            <w:tcW w:w="1275" w:type="dxa"/>
            <w:gridSpan w:val="4"/>
            <w:vMerge w:val="restart"/>
            <w:tcBorders>
              <w:right w:val="single" w:sz="8" w:space="0" w:color="000000"/>
            </w:tcBorders>
            <w:shd w:val="clear" w:color="auto" w:fill="auto"/>
            <w:noWrap/>
            <w:tcMar>
              <w:top w:w="0" w:type="dxa"/>
              <w:left w:w="108" w:type="dxa"/>
              <w:bottom w:w="0" w:type="dxa"/>
              <w:right w:w="108" w:type="dxa"/>
            </w:tcMar>
            <w:vAlign w:val="center"/>
          </w:tcPr>
          <w:p w14:paraId="1B5768AC" w14:textId="77777777" w:rsidR="00AE2F13" w:rsidRDefault="00AE2F13" w:rsidP="00644675">
            <w:pPr>
              <w:rPr>
                <w:rFonts w:ascii="Verdana" w:hAnsi="Verdana" w:cs="Arial"/>
                <w:sz w:val="20"/>
              </w:rPr>
            </w:pPr>
            <w:r>
              <w:rPr>
                <w:rFonts w:ascii="Verdana" w:hAnsi="Verdana" w:cs="Arial"/>
                <w:sz w:val="20"/>
              </w:rPr>
              <w:t>Yes</w:t>
            </w:r>
          </w:p>
          <w:p w14:paraId="035754B2" w14:textId="77777777" w:rsidR="00AE2F13" w:rsidRDefault="00AE2F13" w:rsidP="00644675">
            <w:pPr>
              <w:rPr>
                <w:rFonts w:ascii="Verdana" w:hAnsi="Verdana" w:cs="Arial"/>
                <w:sz w:val="20"/>
              </w:rPr>
            </w:pPr>
          </w:p>
          <w:p w14:paraId="4858EBB5" w14:textId="77777777" w:rsidR="00AE2F13" w:rsidRDefault="00AE2F13" w:rsidP="00644675">
            <w:pPr>
              <w:rPr>
                <w:rFonts w:ascii="Verdana" w:hAnsi="Verdana" w:cs="Arial"/>
                <w:sz w:val="20"/>
              </w:rPr>
            </w:pPr>
            <w:r>
              <w:rPr>
                <w:rFonts w:ascii="Verdana" w:hAnsi="Verdana" w:cs="Arial"/>
                <w:sz w:val="20"/>
              </w:rPr>
              <w:t xml:space="preserve">Yes </w:t>
            </w:r>
          </w:p>
        </w:tc>
        <w:tc>
          <w:tcPr>
            <w:tcW w:w="1080" w:type="dxa"/>
            <w:gridSpan w:val="7"/>
            <w:tcBorders>
              <w:top w:val="single" w:sz="8" w:space="0" w:color="000000"/>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tcPr>
          <w:p w14:paraId="30B20819" w14:textId="3F5740A3" w:rsidR="00AE2F13" w:rsidRDefault="001D60F3" w:rsidP="00785957">
            <w:pPr>
              <w:jc w:val="center"/>
              <w:rPr>
                <w:rFonts w:ascii="Verdana" w:hAnsi="Verdana" w:cs="Arial"/>
                <w:sz w:val="20"/>
              </w:rPr>
            </w:pPr>
            <w:r w:rsidRPr="00904AD2">
              <w:rPr>
                <w:rFonts w:ascii="Verdana" w:hAnsi="Verdana" w:cs="Arial"/>
                <w:sz w:val="32"/>
                <w:szCs w:val="40"/>
              </w:rPr>
              <w:sym w:font="Wingdings" w:char="F0FC"/>
            </w:r>
          </w:p>
        </w:tc>
        <w:tc>
          <w:tcPr>
            <w:tcW w:w="843" w:type="dxa"/>
            <w:gridSpan w:val="3"/>
            <w:vMerge w:val="restart"/>
            <w:tcBorders>
              <w:left w:val="single" w:sz="8" w:space="0" w:color="000000"/>
            </w:tcBorders>
            <w:shd w:val="clear" w:color="auto" w:fill="auto"/>
            <w:noWrap/>
            <w:tcMar>
              <w:top w:w="0" w:type="dxa"/>
              <w:left w:w="108" w:type="dxa"/>
              <w:bottom w:w="0" w:type="dxa"/>
              <w:right w:w="108" w:type="dxa"/>
            </w:tcMar>
            <w:vAlign w:val="center"/>
          </w:tcPr>
          <w:p w14:paraId="38ED74C9" w14:textId="77777777" w:rsidR="00AE2F13" w:rsidRDefault="00AE2F13" w:rsidP="00644675">
            <w:pPr>
              <w:rPr>
                <w:rFonts w:ascii="Verdana" w:hAnsi="Verdana" w:cs="Arial"/>
                <w:sz w:val="20"/>
              </w:rPr>
            </w:pPr>
          </w:p>
        </w:tc>
        <w:tc>
          <w:tcPr>
            <w:tcW w:w="777" w:type="dxa"/>
            <w:gridSpan w:val="2"/>
            <w:vMerge w:val="restart"/>
            <w:tcBorders>
              <w:right w:val="single" w:sz="8" w:space="0" w:color="000000"/>
            </w:tcBorders>
            <w:shd w:val="clear" w:color="auto" w:fill="auto"/>
            <w:noWrap/>
            <w:tcMar>
              <w:top w:w="0" w:type="dxa"/>
              <w:left w:w="108" w:type="dxa"/>
              <w:bottom w:w="0" w:type="dxa"/>
              <w:right w:w="108" w:type="dxa"/>
            </w:tcMar>
            <w:vAlign w:val="center"/>
          </w:tcPr>
          <w:p w14:paraId="08A6045C" w14:textId="77777777" w:rsidR="00AE2F13" w:rsidRDefault="00AE2F13" w:rsidP="00644675">
            <w:pPr>
              <w:rPr>
                <w:rFonts w:ascii="Verdana" w:hAnsi="Verdana" w:cs="Arial"/>
                <w:sz w:val="20"/>
              </w:rPr>
            </w:pPr>
            <w:r>
              <w:rPr>
                <w:rFonts w:ascii="Verdana" w:hAnsi="Verdana" w:cs="Arial"/>
                <w:sz w:val="20"/>
              </w:rPr>
              <w:t xml:space="preserve">No     </w:t>
            </w:r>
          </w:p>
          <w:p w14:paraId="6401FFE2" w14:textId="77777777" w:rsidR="00AE2F13" w:rsidRDefault="00AE2F13" w:rsidP="00644675">
            <w:pPr>
              <w:rPr>
                <w:rFonts w:ascii="Verdana" w:hAnsi="Verdana" w:cs="Arial"/>
                <w:sz w:val="20"/>
              </w:rPr>
            </w:pPr>
          </w:p>
          <w:p w14:paraId="3BC25F5D" w14:textId="77777777" w:rsidR="00AE2F13" w:rsidRDefault="00AE2F13" w:rsidP="00644675">
            <w:pPr>
              <w:rPr>
                <w:rFonts w:ascii="Verdana" w:hAnsi="Verdana" w:cs="Arial"/>
                <w:sz w:val="20"/>
              </w:rPr>
            </w:pPr>
            <w:r>
              <w:rPr>
                <w:rFonts w:ascii="Verdana" w:hAnsi="Verdana" w:cs="Arial"/>
                <w:sz w:val="20"/>
              </w:rPr>
              <w:t>No</w:t>
            </w:r>
          </w:p>
        </w:tc>
        <w:tc>
          <w:tcPr>
            <w:tcW w:w="1085" w:type="dxa"/>
            <w:tcBorders>
              <w:top w:val="single" w:sz="8" w:space="0" w:color="000000"/>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tcPr>
          <w:p w14:paraId="2AD13998" w14:textId="77777777" w:rsidR="00AE2F13" w:rsidRDefault="00AE2F13" w:rsidP="00785957">
            <w:pPr>
              <w:jc w:val="center"/>
              <w:rPr>
                <w:rFonts w:ascii="Verdana" w:hAnsi="Verdana" w:cs="Arial"/>
                <w:sz w:val="20"/>
              </w:rPr>
            </w:pPr>
          </w:p>
        </w:tc>
      </w:tr>
      <w:tr w:rsidR="00AE2F13" w14:paraId="4BC6F467" w14:textId="77777777" w:rsidTr="001C54C6">
        <w:trPr>
          <w:gridBefore w:val="1"/>
          <w:wBefore w:w="204" w:type="dxa"/>
          <w:cantSplit/>
          <w:trHeight w:val="300"/>
        </w:trPr>
        <w:tc>
          <w:tcPr>
            <w:tcW w:w="3513" w:type="dxa"/>
            <w:gridSpan w:val="6"/>
            <w:vMerge/>
            <w:shd w:val="clear" w:color="auto" w:fill="auto"/>
            <w:noWrap/>
            <w:tcMar>
              <w:top w:w="0" w:type="dxa"/>
              <w:left w:w="108" w:type="dxa"/>
              <w:bottom w:w="0" w:type="dxa"/>
              <w:right w:w="108" w:type="dxa"/>
            </w:tcMar>
            <w:vAlign w:val="center"/>
          </w:tcPr>
          <w:p w14:paraId="5B3EC645" w14:textId="77777777" w:rsidR="00AE2F13" w:rsidRDefault="00AE2F13" w:rsidP="00644675">
            <w:pPr>
              <w:rPr>
                <w:rFonts w:ascii="Verdana" w:hAnsi="Verdana" w:cs="Arial"/>
                <w:sz w:val="20"/>
              </w:rPr>
            </w:pPr>
          </w:p>
        </w:tc>
        <w:tc>
          <w:tcPr>
            <w:tcW w:w="1275" w:type="dxa"/>
            <w:gridSpan w:val="4"/>
            <w:vMerge/>
            <w:shd w:val="clear" w:color="auto" w:fill="auto"/>
            <w:noWrap/>
            <w:tcMar>
              <w:top w:w="0" w:type="dxa"/>
              <w:left w:w="108" w:type="dxa"/>
              <w:bottom w:w="0" w:type="dxa"/>
              <w:right w:w="108" w:type="dxa"/>
            </w:tcMar>
            <w:vAlign w:val="center"/>
          </w:tcPr>
          <w:p w14:paraId="1249273A" w14:textId="77777777" w:rsidR="00AE2F13" w:rsidRDefault="00AE2F13" w:rsidP="00644675">
            <w:pPr>
              <w:rPr>
                <w:rFonts w:ascii="Verdana" w:hAnsi="Verdana" w:cs="Arial"/>
                <w:sz w:val="20"/>
              </w:rPr>
            </w:pPr>
          </w:p>
        </w:tc>
        <w:tc>
          <w:tcPr>
            <w:tcW w:w="1080" w:type="dxa"/>
            <w:gridSpan w:val="7"/>
            <w:tcBorders>
              <w:top w:val="single" w:sz="4" w:space="0" w:color="auto"/>
              <w:bottom w:val="single" w:sz="4" w:space="0" w:color="auto"/>
            </w:tcBorders>
            <w:shd w:val="clear" w:color="auto" w:fill="auto"/>
            <w:tcMar>
              <w:top w:w="0" w:type="dxa"/>
              <w:left w:w="108" w:type="dxa"/>
              <w:bottom w:w="0" w:type="dxa"/>
              <w:right w:w="108" w:type="dxa"/>
            </w:tcMar>
            <w:vAlign w:val="center"/>
          </w:tcPr>
          <w:p w14:paraId="1B728D9A" w14:textId="77777777" w:rsidR="00AE2F13" w:rsidRDefault="00AE2F13" w:rsidP="00644675">
            <w:pPr>
              <w:rPr>
                <w:rFonts w:ascii="Verdana" w:hAnsi="Verdana" w:cs="Arial"/>
                <w:sz w:val="20"/>
              </w:rPr>
            </w:pPr>
          </w:p>
        </w:tc>
        <w:tc>
          <w:tcPr>
            <w:tcW w:w="843" w:type="dxa"/>
            <w:gridSpan w:val="3"/>
            <w:vMerge/>
            <w:tcBorders>
              <w:left w:val="nil"/>
            </w:tcBorders>
            <w:shd w:val="clear" w:color="auto" w:fill="auto"/>
            <w:noWrap/>
            <w:tcMar>
              <w:top w:w="0" w:type="dxa"/>
              <w:left w:w="108" w:type="dxa"/>
              <w:bottom w:w="0" w:type="dxa"/>
              <w:right w:w="108" w:type="dxa"/>
            </w:tcMar>
            <w:vAlign w:val="center"/>
          </w:tcPr>
          <w:p w14:paraId="14AF02E6" w14:textId="77777777" w:rsidR="00AE2F13" w:rsidRDefault="00AE2F13" w:rsidP="00644675">
            <w:pPr>
              <w:rPr>
                <w:rFonts w:ascii="Verdana" w:hAnsi="Verdana" w:cs="Arial"/>
                <w:sz w:val="20"/>
              </w:rPr>
            </w:pPr>
          </w:p>
        </w:tc>
        <w:tc>
          <w:tcPr>
            <w:tcW w:w="777" w:type="dxa"/>
            <w:gridSpan w:val="2"/>
            <w:vMerge/>
            <w:shd w:val="clear" w:color="auto" w:fill="auto"/>
            <w:noWrap/>
            <w:tcMar>
              <w:top w:w="0" w:type="dxa"/>
              <w:left w:w="108" w:type="dxa"/>
              <w:bottom w:w="0" w:type="dxa"/>
              <w:right w:w="108" w:type="dxa"/>
            </w:tcMar>
            <w:vAlign w:val="center"/>
          </w:tcPr>
          <w:p w14:paraId="190EDCA4" w14:textId="77777777" w:rsidR="00AE2F13" w:rsidRDefault="00AE2F13" w:rsidP="00644675">
            <w:pPr>
              <w:rPr>
                <w:rFonts w:ascii="Verdana" w:hAnsi="Verdana" w:cs="Arial"/>
                <w:sz w:val="20"/>
              </w:rPr>
            </w:pPr>
          </w:p>
        </w:tc>
        <w:tc>
          <w:tcPr>
            <w:tcW w:w="1085" w:type="dxa"/>
            <w:tcBorders>
              <w:top w:val="single" w:sz="4" w:space="0" w:color="auto"/>
              <w:bottom w:val="single" w:sz="4" w:space="0" w:color="auto"/>
            </w:tcBorders>
            <w:shd w:val="clear" w:color="auto" w:fill="auto"/>
            <w:noWrap/>
            <w:tcMar>
              <w:top w:w="0" w:type="dxa"/>
              <w:left w:w="108" w:type="dxa"/>
              <w:bottom w:w="0" w:type="dxa"/>
              <w:right w:w="108" w:type="dxa"/>
            </w:tcMar>
            <w:vAlign w:val="center"/>
          </w:tcPr>
          <w:p w14:paraId="6A33440F" w14:textId="77777777" w:rsidR="00AE2F13" w:rsidRDefault="00AE2F13" w:rsidP="00644675">
            <w:pPr>
              <w:rPr>
                <w:rFonts w:ascii="Verdana" w:hAnsi="Verdana" w:cs="Arial"/>
                <w:sz w:val="20"/>
              </w:rPr>
            </w:pPr>
          </w:p>
        </w:tc>
      </w:tr>
      <w:tr w:rsidR="00AE2F13" w14:paraId="0837DC04" w14:textId="77777777" w:rsidTr="001C54C6">
        <w:trPr>
          <w:gridBefore w:val="1"/>
          <w:wBefore w:w="204" w:type="dxa"/>
          <w:cantSplit/>
          <w:trHeight w:val="60"/>
        </w:trPr>
        <w:tc>
          <w:tcPr>
            <w:tcW w:w="3513" w:type="dxa"/>
            <w:gridSpan w:val="6"/>
            <w:vMerge/>
            <w:shd w:val="clear" w:color="auto" w:fill="auto"/>
            <w:noWrap/>
            <w:tcMar>
              <w:top w:w="0" w:type="dxa"/>
              <w:left w:w="108" w:type="dxa"/>
              <w:bottom w:w="0" w:type="dxa"/>
              <w:right w:w="108" w:type="dxa"/>
            </w:tcMar>
            <w:vAlign w:val="center"/>
          </w:tcPr>
          <w:p w14:paraId="2A9ADE0C" w14:textId="77777777" w:rsidR="00AE2F13" w:rsidRDefault="00AE2F13" w:rsidP="00644675">
            <w:pPr>
              <w:rPr>
                <w:rFonts w:ascii="Verdana" w:hAnsi="Verdana" w:cs="Arial"/>
                <w:sz w:val="20"/>
              </w:rPr>
            </w:pPr>
          </w:p>
        </w:tc>
        <w:tc>
          <w:tcPr>
            <w:tcW w:w="1275" w:type="dxa"/>
            <w:gridSpan w:val="4"/>
            <w:vMerge/>
            <w:tcBorders>
              <w:right w:val="single" w:sz="8" w:space="0" w:color="000000"/>
            </w:tcBorders>
            <w:shd w:val="clear" w:color="auto" w:fill="auto"/>
            <w:noWrap/>
            <w:tcMar>
              <w:top w:w="0" w:type="dxa"/>
              <w:left w:w="108" w:type="dxa"/>
              <w:bottom w:w="0" w:type="dxa"/>
              <w:right w:w="108" w:type="dxa"/>
            </w:tcMar>
            <w:vAlign w:val="center"/>
          </w:tcPr>
          <w:p w14:paraId="124548E8" w14:textId="77777777" w:rsidR="00AE2F13" w:rsidRDefault="00AE2F13" w:rsidP="00644675">
            <w:pPr>
              <w:rPr>
                <w:rFonts w:ascii="Verdana" w:hAnsi="Verdana" w:cs="Arial"/>
                <w:sz w:val="20"/>
              </w:rPr>
            </w:pPr>
          </w:p>
        </w:tc>
        <w:tc>
          <w:tcPr>
            <w:tcW w:w="1080" w:type="dxa"/>
            <w:gridSpan w:val="7"/>
            <w:tcBorders>
              <w:top w:val="single" w:sz="4" w:space="0" w:color="auto"/>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C71D4BA" w14:textId="77777777" w:rsidR="00AE2F13" w:rsidRDefault="00AE2F13" w:rsidP="00785957">
            <w:pPr>
              <w:jc w:val="center"/>
              <w:rPr>
                <w:rFonts w:ascii="Verdana" w:hAnsi="Verdana" w:cs="Arial"/>
                <w:sz w:val="20"/>
              </w:rPr>
            </w:pPr>
          </w:p>
        </w:tc>
        <w:tc>
          <w:tcPr>
            <w:tcW w:w="843" w:type="dxa"/>
            <w:gridSpan w:val="3"/>
            <w:vMerge/>
            <w:tcBorders>
              <w:left w:val="single" w:sz="8" w:space="0" w:color="000000"/>
            </w:tcBorders>
            <w:shd w:val="clear" w:color="auto" w:fill="auto"/>
            <w:noWrap/>
            <w:tcMar>
              <w:top w:w="0" w:type="dxa"/>
              <w:left w:w="108" w:type="dxa"/>
              <w:bottom w:w="0" w:type="dxa"/>
              <w:right w:w="108" w:type="dxa"/>
            </w:tcMar>
            <w:vAlign w:val="center"/>
          </w:tcPr>
          <w:p w14:paraId="75FAC7AC" w14:textId="77777777" w:rsidR="00AE2F13" w:rsidRDefault="00AE2F13" w:rsidP="00644675">
            <w:pPr>
              <w:rPr>
                <w:rFonts w:ascii="Verdana" w:hAnsi="Verdana" w:cs="Arial"/>
                <w:sz w:val="20"/>
              </w:rPr>
            </w:pPr>
          </w:p>
        </w:tc>
        <w:tc>
          <w:tcPr>
            <w:tcW w:w="777" w:type="dxa"/>
            <w:gridSpan w:val="2"/>
            <w:vMerge/>
            <w:tcBorders>
              <w:right w:val="single" w:sz="8" w:space="0" w:color="000000"/>
            </w:tcBorders>
            <w:shd w:val="clear" w:color="auto" w:fill="auto"/>
            <w:noWrap/>
            <w:tcMar>
              <w:top w:w="0" w:type="dxa"/>
              <w:left w:w="108" w:type="dxa"/>
              <w:bottom w:w="0" w:type="dxa"/>
              <w:right w:w="108" w:type="dxa"/>
            </w:tcMar>
            <w:vAlign w:val="center"/>
          </w:tcPr>
          <w:p w14:paraId="30CB051A" w14:textId="77777777" w:rsidR="00AE2F13" w:rsidRDefault="00AE2F13" w:rsidP="00644675">
            <w:pPr>
              <w:rPr>
                <w:rFonts w:ascii="Verdana" w:hAnsi="Verdana" w:cs="Arial"/>
                <w:sz w:val="20"/>
              </w:rPr>
            </w:pPr>
          </w:p>
        </w:tc>
        <w:tc>
          <w:tcPr>
            <w:tcW w:w="1085" w:type="dxa"/>
            <w:tcBorders>
              <w:top w:val="single" w:sz="4" w:space="0" w:color="auto"/>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571C24D" w14:textId="765ADC95" w:rsidR="00AE2F13" w:rsidRDefault="001D60F3" w:rsidP="00785957">
            <w:pPr>
              <w:jc w:val="center"/>
              <w:rPr>
                <w:rFonts w:ascii="Verdana" w:hAnsi="Verdana" w:cs="Arial"/>
                <w:sz w:val="20"/>
              </w:rPr>
            </w:pPr>
            <w:r w:rsidRPr="00904AD2">
              <w:rPr>
                <w:rFonts w:ascii="Verdana" w:hAnsi="Verdana" w:cs="Arial"/>
                <w:sz w:val="32"/>
                <w:szCs w:val="40"/>
              </w:rPr>
              <w:sym w:font="Wingdings" w:char="F0FC"/>
            </w:r>
          </w:p>
        </w:tc>
      </w:tr>
      <w:tr w:rsidR="00AE2F13" w14:paraId="49C2C8D0" w14:textId="77777777" w:rsidTr="009107B9">
        <w:trPr>
          <w:gridBefore w:val="1"/>
          <w:wBefore w:w="204" w:type="dxa"/>
          <w:cantSplit/>
          <w:trHeight w:val="405"/>
        </w:trPr>
        <w:tc>
          <w:tcPr>
            <w:tcW w:w="8573" w:type="dxa"/>
            <w:gridSpan w:val="23"/>
            <w:shd w:val="clear" w:color="auto" w:fill="auto"/>
            <w:noWrap/>
            <w:tcMar>
              <w:top w:w="0" w:type="dxa"/>
              <w:left w:w="108" w:type="dxa"/>
              <w:bottom w:w="0" w:type="dxa"/>
              <w:right w:w="108" w:type="dxa"/>
            </w:tcMar>
          </w:tcPr>
          <w:p w14:paraId="62004956" w14:textId="6FBA5D09" w:rsidR="00AE2F13" w:rsidRDefault="00AE2F13" w:rsidP="00644675">
            <w:pPr>
              <w:rPr>
                <w:rFonts w:ascii="Verdana" w:hAnsi="Verdana" w:cs="Arial"/>
                <w:iCs/>
                <w:sz w:val="20"/>
              </w:rPr>
            </w:pPr>
            <w:r>
              <w:rPr>
                <w:rFonts w:ascii="Verdana" w:hAnsi="Verdana" w:cs="Arial"/>
                <w:iCs/>
                <w:sz w:val="20"/>
              </w:rPr>
              <w:t xml:space="preserve">(3) Complies with the </w:t>
            </w:r>
          </w:p>
          <w:p w14:paraId="400A57D0" w14:textId="77777777" w:rsidR="00AE2F13" w:rsidRDefault="00AE2F13" w:rsidP="00644675">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54CC3ACD" wp14:editId="39F8BB51">
                      <wp:simplePos x="0" y="0"/>
                      <wp:positionH relativeFrom="column">
                        <wp:posOffset>2971800</wp:posOffset>
                      </wp:positionH>
                      <wp:positionV relativeFrom="paragraph">
                        <wp:posOffset>3172</wp:posOffset>
                      </wp:positionV>
                      <wp:extent cx="685800" cy="313053"/>
                      <wp:effectExtent l="0" t="0" r="19050" b="10797"/>
                      <wp:wrapNone/>
                      <wp:docPr id="1" name="Text Box 2"/>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1F6313BA" w14:textId="6E8721E3" w:rsidR="00AE2F13" w:rsidRDefault="001D60F3" w:rsidP="00785957">
                                  <w:pPr>
                                    <w:jc w:val="center"/>
                                  </w:pPr>
                                  <w:r w:rsidRPr="00904AD2">
                                    <w:rPr>
                                      <w:rFonts w:ascii="Verdana" w:hAnsi="Verdana" w:cs="Arial"/>
                                      <w:sz w:val="32"/>
                                      <w:szCs w:val="40"/>
                                    </w:rPr>
                                    <w:sym w:font="Wingdings" w:char="F0FC"/>
                                  </w:r>
                                </w:p>
                              </w:txbxContent>
                            </wps:txbx>
                            <wps:bodyPr vert="horz" wrap="square" lIns="91440" tIns="45720" rIns="91440" bIns="45720" anchor="t" anchorCtr="0" compatLnSpc="0">
                              <a:noAutofit/>
                            </wps:bodyPr>
                          </wps:wsp>
                        </a:graphicData>
                      </a:graphic>
                    </wp:anchor>
                  </w:drawing>
                </mc:Choice>
                <mc:Fallback>
                  <w:pict>
                    <v:shapetype w14:anchorId="54CC3ACD" id="_x0000_t202" coordsize="21600,21600" o:spt="202" path="m,l,21600r21600,l21600,xe">
                      <v:stroke joinstyle="miter"/>
                      <v:path gradientshapeok="t" o:connecttype="rect"/>
                    </v:shapetype>
                    <v:shape id="Text Box 2" o:spid="_x0000_s1026" type="#_x0000_t202" style="position:absolute;left:0;text-align:left;margin-left:234pt;margin-top:.25pt;width:54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" strokeweight=".26467mm">
                      <v:textbox>
                        <w:txbxContent>
                          <w:p w14:paraId="1F6313BA" w14:textId="6E8721E3" w:rsidR="00AE2F13" w:rsidRDefault="001D60F3" w:rsidP="00785957">
                            <w:pPr>
                              <w:jc w:val="center"/>
                            </w:pPr>
                            <w:r w:rsidRPr="00904AD2">
                              <w:rPr>
                                <w:rFonts w:ascii="Verdana" w:hAnsi="Verdana" w:cs="Arial"/>
                                <w:sz w:val="32"/>
                                <w:szCs w:val="40"/>
                              </w:rPr>
                              <w:sym w:font="Wingdings" w:char="F0FC"/>
                            </w:r>
                          </w:p>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1636DB09" wp14:editId="517D9C1F">
                      <wp:simplePos x="0" y="0"/>
                      <wp:positionH relativeFrom="column">
                        <wp:posOffset>4684398</wp:posOffset>
                      </wp:positionH>
                      <wp:positionV relativeFrom="paragraph">
                        <wp:posOffset>1901</wp:posOffset>
                      </wp:positionV>
                      <wp:extent cx="685800" cy="342900"/>
                      <wp:effectExtent l="0" t="0" r="19050" b="19050"/>
                      <wp:wrapNone/>
                      <wp:docPr id="2" name="Text Box 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9CD1DB8" w14:textId="77777777" w:rsidR="00AE2F13" w:rsidRDefault="00AE2F13" w:rsidP="00785957">
                                  <w:pPr>
                                    <w:jc w:val="center"/>
                                  </w:pPr>
                                </w:p>
                              </w:txbxContent>
                            </wps:txbx>
                            <wps:bodyPr vert="horz" wrap="square" lIns="91440" tIns="45720" rIns="91440" bIns="45720" anchor="t" anchorCtr="0" compatLnSpc="0">
                              <a:noAutofit/>
                            </wps:bodyPr>
                          </wps:wsp>
                        </a:graphicData>
                      </a:graphic>
                    </wp:anchor>
                  </w:drawing>
                </mc:Choice>
                <mc:Fallback>
                  <w:pict>
                    <v:shape w14:anchorId="1636DB09" id="Text Box 1" o:spid="_x0000_s1027" type="#_x0000_t202"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" strokeweight=".26467mm">
                      <v:textbox>
                        <w:txbxContent>
                          <w:p w14:paraId="79CD1DB8" w14:textId="77777777" w:rsidR="00AE2F13" w:rsidRDefault="00AE2F13" w:rsidP="00785957">
                            <w:pPr>
                              <w:jc w:val="center"/>
                            </w:pPr>
                          </w:p>
                        </w:txbxContent>
                      </v:textbox>
                    </v:shape>
                  </w:pict>
                </mc:Fallback>
              </mc:AlternateContent>
            </w:r>
            <w:r>
              <w:rPr>
                <w:rFonts w:ascii="Verdana" w:hAnsi="Verdana" w:cs="Arial"/>
                <w:iCs/>
                <w:sz w:val="20"/>
              </w:rPr>
              <w:t xml:space="preserve">Duty to co-operate                     Yes                                         No                       </w:t>
            </w:r>
          </w:p>
          <w:p w14:paraId="67D78BCB" w14:textId="77777777" w:rsidR="00AE2F13" w:rsidRDefault="00AE2F13" w:rsidP="00644675">
            <w:pPr>
              <w:ind w:left="113"/>
              <w:rPr>
                <w:rFonts w:ascii="Verdana" w:hAnsi="Verdana" w:cs="Arial"/>
                <w:iCs/>
                <w:sz w:val="20"/>
              </w:rPr>
            </w:pPr>
          </w:p>
          <w:p w14:paraId="531AE4A7" w14:textId="77777777" w:rsidR="00AE2F13" w:rsidRDefault="00AE2F13" w:rsidP="00644675">
            <w:pPr>
              <w:ind w:left="113"/>
              <w:rPr>
                <w:rFonts w:ascii="Verdana" w:hAnsi="Verdana" w:cs="Arial"/>
                <w:iCs/>
                <w:sz w:val="20"/>
              </w:rPr>
            </w:pPr>
            <w:r>
              <w:rPr>
                <w:rFonts w:ascii="Verdana" w:hAnsi="Verdana" w:cs="Arial"/>
                <w:iCs/>
                <w:sz w:val="20"/>
              </w:rPr>
              <w:t xml:space="preserve">            </w:t>
            </w:r>
          </w:p>
        </w:tc>
      </w:tr>
      <w:tr w:rsidR="00AE2F13" w14:paraId="72805950" w14:textId="77777777" w:rsidTr="009107B9">
        <w:trPr>
          <w:gridBefore w:val="1"/>
          <w:wBefore w:w="204" w:type="dxa"/>
          <w:cantSplit/>
          <w:trHeight w:val="405"/>
        </w:trPr>
        <w:tc>
          <w:tcPr>
            <w:tcW w:w="8573" w:type="dxa"/>
            <w:gridSpan w:val="23"/>
            <w:shd w:val="clear" w:color="auto" w:fill="auto"/>
            <w:noWrap/>
            <w:tcMar>
              <w:top w:w="0" w:type="dxa"/>
              <w:left w:w="108" w:type="dxa"/>
              <w:bottom w:w="0" w:type="dxa"/>
              <w:right w:w="108" w:type="dxa"/>
            </w:tcMar>
          </w:tcPr>
          <w:p w14:paraId="509EADDA" w14:textId="77777777" w:rsidR="00AE2F13" w:rsidRDefault="00AE2F13" w:rsidP="00644675">
            <w:r>
              <w:rPr>
                <w:rFonts w:ascii="Verdana" w:hAnsi="Verdana" w:cs="Arial"/>
                <w:sz w:val="16"/>
                <w:szCs w:val="16"/>
              </w:rPr>
              <w:t>Please tick as appropriate</w:t>
            </w:r>
          </w:p>
        </w:tc>
      </w:tr>
      <w:tr w:rsidR="00AE2F13" w14:paraId="2B481CB1" w14:textId="77777777" w:rsidTr="009107B9">
        <w:trPr>
          <w:gridBefore w:val="1"/>
          <w:wBefore w:w="204" w:type="dxa"/>
          <w:trHeight w:val="180"/>
        </w:trPr>
        <w:tc>
          <w:tcPr>
            <w:tcW w:w="8568" w:type="dxa"/>
            <w:gridSpan w:val="23"/>
            <w:shd w:val="clear" w:color="auto" w:fill="auto"/>
            <w:noWrap/>
            <w:tcMar>
              <w:top w:w="0" w:type="dxa"/>
              <w:left w:w="108" w:type="dxa"/>
              <w:bottom w:w="0" w:type="dxa"/>
              <w:right w:w="108" w:type="dxa"/>
            </w:tcMar>
            <w:vAlign w:val="bottom"/>
          </w:tcPr>
          <w:p w14:paraId="346DF7E8" w14:textId="77777777" w:rsidR="00AE2F13" w:rsidRDefault="00AE2F13" w:rsidP="00644675">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possible.</w:t>
            </w:r>
          </w:p>
          <w:p w14:paraId="6BE72C6B" w14:textId="77777777" w:rsidR="00AE2F13" w:rsidRDefault="00AE2F13" w:rsidP="00644675">
            <w:pPr>
              <w:rPr>
                <w:rFonts w:ascii="Verdana" w:hAnsi="Verdana" w:cs="Arial"/>
                <w:sz w:val="20"/>
              </w:rPr>
            </w:pPr>
            <w:r>
              <w:rPr>
                <w:rFonts w:ascii="Verdana" w:hAnsi="Verdana" w:cs="Arial"/>
                <w:sz w:val="20"/>
              </w:rPr>
              <w:t xml:space="preserve">If you wish to support the legal compliance or soundness of the Local Plan or its compliance with the duty to co-operate, please also use this box to set out your comments. </w:t>
            </w:r>
          </w:p>
          <w:p w14:paraId="79CC3CDE" w14:textId="3FD1BA5C" w:rsidR="009107B9" w:rsidRDefault="009107B9" w:rsidP="00644675"/>
        </w:tc>
      </w:tr>
      <w:tr w:rsidR="00AE2F13" w14:paraId="7D1DC76D" w14:textId="77777777" w:rsidTr="009107B9">
        <w:trPr>
          <w:gridBefore w:val="1"/>
          <w:wBefore w:w="204" w:type="dxa"/>
          <w:trHeight w:val="2078"/>
        </w:trPr>
        <w:tc>
          <w:tcPr>
            <w:tcW w:w="8568" w:type="dxa"/>
            <w:gridSpan w:val="2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C4CE82" w14:textId="77777777" w:rsidR="00AE2F13" w:rsidRPr="00785957" w:rsidRDefault="00AE2F13" w:rsidP="00644675">
            <w:pPr>
              <w:rPr>
                <w:rFonts w:ascii="Verdana" w:hAnsi="Verdana" w:cs="Arial"/>
                <w:sz w:val="20"/>
                <w:szCs w:val="20"/>
              </w:rPr>
            </w:pPr>
          </w:p>
          <w:p w14:paraId="22801106" w14:textId="77777777" w:rsidR="00863AA8" w:rsidRDefault="001D60F3" w:rsidP="00541AAA">
            <w:pPr>
              <w:rPr>
                <w:rFonts w:ascii="Verdana" w:hAnsi="Verdana" w:cs="Arial"/>
                <w:sz w:val="20"/>
                <w:szCs w:val="20"/>
              </w:rPr>
            </w:pPr>
            <w:r>
              <w:rPr>
                <w:rFonts w:ascii="Verdana" w:hAnsi="Verdana" w:cs="Arial"/>
                <w:sz w:val="20"/>
                <w:szCs w:val="20"/>
              </w:rPr>
              <w:t xml:space="preserve">In general terms we support the </w:t>
            </w:r>
            <w:r w:rsidR="00541AAA">
              <w:rPr>
                <w:rFonts w:ascii="Verdana" w:hAnsi="Verdana" w:cs="Arial"/>
                <w:sz w:val="20"/>
                <w:szCs w:val="20"/>
              </w:rPr>
              <w:t xml:space="preserve">recognition that housing growth should be located adjacent to the Black County through the Local Plan to facilitate its sustainable growth. </w:t>
            </w:r>
            <w:r w:rsidR="00863AA8">
              <w:rPr>
                <w:rFonts w:ascii="Verdana" w:hAnsi="Verdana" w:cs="Arial"/>
                <w:sz w:val="20"/>
                <w:szCs w:val="20"/>
              </w:rPr>
              <w:t xml:space="preserve">Indeed, this is the most logical location to deliver development that is proposed to address the overspill deriving from the conurbation.  </w:t>
            </w:r>
          </w:p>
          <w:p w14:paraId="47FD94A6" w14:textId="77777777" w:rsidR="00863AA8" w:rsidRDefault="00863AA8" w:rsidP="00541AAA">
            <w:pPr>
              <w:rPr>
                <w:rFonts w:ascii="Verdana" w:hAnsi="Verdana" w:cs="Arial"/>
                <w:sz w:val="20"/>
                <w:szCs w:val="20"/>
              </w:rPr>
            </w:pPr>
          </w:p>
          <w:p w14:paraId="4469AE81" w14:textId="7BD5E8E2" w:rsidR="001D60F3" w:rsidRPr="00785957" w:rsidRDefault="00541AAA" w:rsidP="00541AAA">
            <w:pPr>
              <w:rPr>
                <w:rFonts w:ascii="Verdana" w:hAnsi="Verdana" w:cs="Arial"/>
                <w:sz w:val="20"/>
                <w:szCs w:val="20"/>
              </w:rPr>
            </w:pPr>
            <w:r>
              <w:rPr>
                <w:rFonts w:ascii="Verdana" w:hAnsi="Verdana" w:cs="Arial"/>
                <w:sz w:val="20"/>
                <w:szCs w:val="20"/>
              </w:rPr>
              <w:t xml:space="preserve">However, whilst the plan suggests that 4,000 units are required to support the growth of Birmingham and the Black Country, only 2,958 dwellings </w:t>
            </w:r>
            <w:r w:rsidR="00863AA8">
              <w:rPr>
                <w:rFonts w:ascii="Verdana" w:hAnsi="Verdana" w:cs="Arial"/>
                <w:sz w:val="20"/>
                <w:szCs w:val="20"/>
              </w:rPr>
              <w:t xml:space="preserve">of these </w:t>
            </w:r>
            <w:r>
              <w:rPr>
                <w:rFonts w:ascii="Verdana" w:hAnsi="Verdana" w:cs="Arial"/>
                <w:sz w:val="20"/>
                <w:szCs w:val="20"/>
              </w:rPr>
              <w:t xml:space="preserve">are allocated for development adjacent to the conurbation.  </w:t>
            </w:r>
          </w:p>
          <w:p w14:paraId="322DDDB3" w14:textId="5AD37AB5" w:rsidR="00AE2F13" w:rsidRDefault="00AE2F13" w:rsidP="00644675">
            <w:pPr>
              <w:rPr>
                <w:rFonts w:ascii="Verdana" w:hAnsi="Verdana" w:cs="Arial"/>
                <w:sz w:val="20"/>
                <w:szCs w:val="20"/>
              </w:rPr>
            </w:pPr>
          </w:p>
          <w:p w14:paraId="62A70AC1" w14:textId="732DB76B" w:rsidR="006B7B34" w:rsidRDefault="00863AA8" w:rsidP="006B7B34">
            <w:pPr>
              <w:rPr>
                <w:rFonts w:ascii="Verdana" w:hAnsi="Verdana" w:cs="Arial"/>
                <w:sz w:val="20"/>
                <w:szCs w:val="20"/>
              </w:rPr>
            </w:pPr>
            <w:r>
              <w:rPr>
                <w:rFonts w:ascii="Verdana" w:hAnsi="Verdana" w:cs="Arial"/>
                <w:sz w:val="20"/>
                <w:szCs w:val="20"/>
              </w:rPr>
              <w:t xml:space="preserve">In our other representations, we have already set out why the proposed contribution of 4,000 dwellings to the shortfall from the conurbation is not enough.  </w:t>
            </w:r>
            <w:proofErr w:type="gramStart"/>
            <w:r>
              <w:rPr>
                <w:rFonts w:ascii="Verdana" w:hAnsi="Verdana" w:cs="Arial"/>
                <w:sz w:val="20"/>
                <w:szCs w:val="20"/>
              </w:rPr>
              <w:t>In increasing this number and seeking additional sites to meet the additional requirement, it</w:t>
            </w:r>
            <w:proofErr w:type="gramEnd"/>
            <w:r>
              <w:rPr>
                <w:rFonts w:ascii="Verdana" w:hAnsi="Verdana" w:cs="Arial"/>
                <w:sz w:val="20"/>
                <w:szCs w:val="20"/>
              </w:rPr>
              <w:t xml:space="preserve"> is our view that the most logical location to allocate these sites is through the </w:t>
            </w:r>
            <w:r w:rsidR="00DB4772">
              <w:rPr>
                <w:rFonts w:ascii="Verdana" w:hAnsi="Verdana" w:cs="Arial"/>
                <w:sz w:val="20"/>
                <w:szCs w:val="20"/>
              </w:rPr>
              <w:t>remov</w:t>
            </w:r>
            <w:r>
              <w:rPr>
                <w:rFonts w:ascii="Verdana" w:hAnsi="Verdana" w:cs="Arial"/>
                <w:sz w:val="20"/>
                <w:szCs w:val="20"/>
              </w:rPr>
              <w:t>al of additional sites</w:t>
            </w:r>
            <w:r w:rsidR="00DB4772">
              <w:rPr>
                <w:rFonts w:ascii="Verdana" w:hAnsi="Verdana" w:cs="Arial"/>
                <w:sz w:val="20"/>
                <w:szCs w:val="20"/>
              </w:rPr>
              <w:t xml:space="preserve"> from the G</w:t>
            </w:r>
            <w:r w:rsidR="007F5FEF">
              <w:rPr>
                <w:rFonts w:ascii="Verdana" w:hAnsi="Verdana" w:cs="Arial"/>
                <w:sz w:val="20"/>
                <w:szCs w:val="20"/>
              </w:rPr>
              <w:t>r</w:t>
            </w:r>
            <w:r w:rsidR="00DB4772">
              <w:rPr>
                <w:rFonts w:ascii="Verdana" w:hAnsi="Verdana" w:cs="Arial"/>
                <w:sz w:val="20"/>
                <w:szCs w:val="20"/>
              </w:rPr>
              <w:t xml:space="preserve">een Belt adjacent to the Black Country to </w:t>
            </w:r>
            <w:r>
              <w:rPr>
                <w:rFonts w:ascii="Verdana" w:hAnsi="Verdana" w:cs="Arial"/>
                <w:sz w:val="20"/>
                <w:szCs w:val="20"/>
              </w:rPr>
              <w:t xml:space="preserve">ensure it is provided in the right location to </w:t>
            </w:r>
            <w:r w:rsidR="00DB4772">
              <w:rPr>
                <w:rFonts w:ascii="Verdana" w:hAnsi="Verdana" w:cs="Arial"/>
                <w:sz w:val="20"/>
                <w:szCs w:val="20"/>
              </w:rPr>
              <w:t xml:space="preserve">support the growth of the conurbation. </w:t>
            </w:r>
          </w:p>
          <w:p w14:paraId="7E1765BD" w14:textId="77777777" w:rsidR="006B7B34" w:rsidRPr="00785957" w:rsidRDefault="006B7B34" w:rsidP="00644675">
            <w:pPr>
              <w:rPr>
                <w:rFonts w:ascii="Verdana" w:hAnsi="Verdana" w:cs="Arial"/>
                <w:sz w:val="20"/>
                <w:szCs w:val="20"/>
              </w:rPr>
            </w:pPr>
          </w:p>
          <w:p w14:paraId="249ED9FF"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0072ED96" w14:textId="77777777" w:rsidTr="009107B9">
        <w:trPr>
          <w:gridBefore w:val="1"/>
          <w:wBefore w:w="204" w:type="dxa"/>
          <w:trHeight w:val="180"/>
        </w:trPr>
        <w:tc>
          <w:tcPr>
            <w:tcW w:w="8568" w:type="dxa"/>
            <w:gridSpan w:val="23"/>
            <w:shd w:val="clear" w:color="auto" w:fill="auto"/>
            <w:noWrap/>
            <w:tcMar>
              <w:top w:w="0" w:type="dxa"/>
              <w:left w:w="108" w:type="dxa"/>
              <w:bottom w:w="0" w:type="dxa"/>
              <w:right w:w="108" w:type="dxa"/>
            </w:tcMar>
            <w:vAlign w:val="bottom"/>
          </w:tcPr>
          <w:p w14:paraId="78380661" w14:textId="77777777" w:rsidR="009107B9" w:rsidRDefault="009107B9" w:rsidP="00644675">
            <w:pPr>
              <w:rPr>
                <w:rFonts w:ascii="Verdana" w:hAnsi="Verdana" w:cs="Arial"/>
                <w:sz w:val="20"/>
              </w:rPr>
            </w:pPr>
          </w:p>
          <w:p w14:paraId="7A789ED9" w14:textId="1E9FEC46" w:rsidR="00AE2F13" w:rsidRDefault="00AE2F13" w:rsidP="00644675">
            <w:r>
              <w:rPr>
                <w:rFonts w:ascii="Verdana" w:hAnsi="Verdana" w:cs="Arial"/>
                <w:sz w:val="20"/>
              </w:rPr>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14:paraId="01067014" w14:textId="77777777" w:rsidTr="009107B9">
        <w:trPr>
          <w:gridBefore w:val="1"/>
          <w:wBefore w:w="204" w:type="dxa"/>
          <w:trHeight w:val="2078"/>
        </w:trPr>
        <w:tc>
          <w:tcPr>
            <w:tcW w:w="8568" w:type="dxa"/>
            <w:gridSpan w:val="2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11459E" w14:textId="77777777" w:rsidR="00AE2F13" w:rsidRPr="00785957" w:rsidRDefault="00AE2F13" w:rsidP="00644675">
            <w:pPr>
              <w:rPr>
                <w:rFonts w:ascii="Verdana" w:hAnsi="Verdana" w:cs="Arial"/>
                <w:sz w:val="20"/>
                <w:szCs w:val="20"/>
              </w:rPr>
            </w:pPr>
          </w:p>
          <w:p w14:paraId="690ADA17" w14:textId="2A3CC2BB" w:rsidR="00AE2F13" w:rsidRDefault="001D60F3" w:rsidP="00644675">
            <w:pPr>
              <w:rPr>
                <w:rFonts w:ascii="Verdana" w:hAnsi="Verdana" w:cs="Arial"/>
                <w:sz w:val="20"/>
                <w:szCs w:val="20"/>
              </w:rPr>
            </w:pPr>
            <w:r>
              <w:rPr>
                <w:rFonts w:ascii="Verdana" w:hAnsi="Verdana" w:cs="Arial"/>
                <w:sz w:val="20"/>
                <w:szCs w:val="20"/>
              </w:rPr>
              <w:t>As detailed in our representations, the housing requirement should be increased significantly</w:t>
            </w:r>
            <w:r w:rsidR="00863AA8">
              <w:rPr>
                <w:rFonts w:ascii="Verdana" w:hAnsi="Verdana" w:cs="Arial"/>
                <w:sz w:val="20"/>
                <w:szCs w:val="20"/>
              </w:rPr>
              <w:t xml:space="preserve"> to provide additional sites to assist in addressing the overspill from the conurbation</w:t>
            </w:r>
            <w:r>
              <w:rPr>
                <w:rFonts w:ascii="Verdana" w:hAnsi="Verdana" w:cs="Arial"/>
                <w:sz w:val="20"/>
                <w:szCs w:val="20"/>
              </w:rPr>
              <w:t xml:space="preserve">.  Additional </w:t>
            </w:r>
            <w:r w:rsidR="00863AA8">
              <w:rPr>
                <w:rFonts w:ascii="Verdana" w:hAnsi="Verdana" w:cs="Arial"/>
                <w:sz w:val="20"/>
                <w:szCs w:val="20"/>
              </w:rPr>
              <w:t xml:space="preserve">allocations to meet this increase should be </w:t>
            </w:r>
            <w:r>
              <w:rPr>
                <w:rFonts w:ascii="Verdana" w:hAnsi="Verdana" w:cs="Arial"/>
                <w:sz w:val="20"/>
                <w:szCs w:val="20"/>
              </w:rPr>
              <w:t xml:space="preserve">directed towards </w:t>
            </w:r>
            <w:r w:rsidR="00DB4772">
              <w:rPr>
                <w:rFonts w:ascii="Verdana" w:hAnsi="Verdana" w:cs="Arial"/>
                <w:sz w:val="20"/>
                <w:szCs w:val="20"/>
              </w:rPr>
              <w:t xml:space="preserve">the </w:t>
            </w:r>
            <w:proofErr w:type="gramStart"/>
            <w:r w:rsidR="00DB4772">
              <w:rPr>
                <w:rFonts w:ascii="Verdana" w:hAnsi="Verdana" w:cs="Arial"/>
                <w:sz w:val="20"/>
                <w:szCs w:val="20"/>
              </w:rPr>
              <w:t>built up</w:t>
            </w:r>
            <w:proofErr w:type="gramEnd"/>
            <w:r w:rsidR="00DB4772">
              <w:rPr>
                <w:rFonts w:ascii="Verdana" w:hAnsi="Verdana" w:cs="Arial"/>
                <w:sz w:val="20"/>
                <w:szCs w:val="20"/>
              </w:rPr>
              <w:t xml:space="preserve"> edge of the Black Country. </w:t>
            </w:r>
          </w:p>
          <w:p w14:paraId="72424814" w14:textId="77777777" w:rsidR="00541AAA" w:rsidRPr="00785957" w:rsidRDefault="00541AAA" w:rsidP="00644675">
            <w:pPr>
              <w:rPr>
                <w:rFonts w:ascii="Verdana" w:hAnsi="Verdana" w:cs="Arial"/>
                <w:sz w:val="20"/>
                <w:szCs w:val="20"/>
              </w:rPr>
            </w:pPr>
          </w:p>
          <w:p w14:paraId="605D9412"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2D7DDB65" w14:textId="77777777" w:rsidTr="009107B9">
        <w:trPr>
          <w:gridBefore w:val="1"/>
          <w:wBefore w:w="204" w:type="dxa"/>
          <w:cantSplit/>
          <w:trHeight w:val="57"/>
        </w:trPr>
        <w:tc>
          <w:tcPr>
            <w:tcW w:w="8568" w:type="dxa"/>
            <w:gridSpan w:val="23"/>
            <w:shd w:val="clear" w:color="auto" w:fill="auto"/>
            <w:tcMar>
              <w:top w:w="0" w:type="dxa"/>
              <w:left w:w="108" w:type="dxa"/>
              <w:bottom w:w="0" w:type="dxa"/>
              <w:right w:w="108" w:type="dxa"/>
            </w:tcMar>
            <w:vAlign w:val="center"/>
          </w:tcPr>
          <w:p w14:paraId="6F065434" w14:textId="77777777" w:rsidR="00AE2F13" w:rsidRDefault="00AE2F13" w:rsidP="00644675">
            <w:pPr>
              <w:jc w:val="right"/>
              <w:rPr>
                <w:rFonts w:ascii="Verdana" w:hAnsi="Verdana" w:cs="Arial"/>
                <w:sz w:val="16"/>
                <w:szCs w:val="16"/>
              </w:rPr>
            </w:pPr>
          </w:p>
          <w:p w14:paraId="60D93DC9" w14:textId="7AF8551A" w:rsidR="00AE2F13" w:rsidRDefault="00AE2F13" w:rsidP="00644675">
            <w:pPr>
              <w:autoSpaceDE w:val="0"/>
            </w:pPr>
            <w:r>
              <w:rPr>
                <w:rFonts w:ascii="Verdana" w:hAnsi="Verdana" w:cs="Arial"/>
                <w:b/>
                <w:i/>
                <w:iCs/>
                <w:color w:val="000000"/>
                <w:sz w:val="20"/>
              </w:rPr>
              <w:t>Please note</w:t>
            </w:r>
            <w:r w:rsidR="006E4EE9">
              <w:rPr>
                <w:rFonts w:ascii="Verdana" w:hAnsi="Verdana" w:cs="Arial"/>
                <w:b/>
                <w:i/>
                <w:iCs/>
                <w:color w:val="000000"/>
                <w:sz w:val="20"/>
              </w:rPr>
              <w:t>:</w:t>
            </w:r>
            <w:r>
              <w:rPr>
                <w:rFonts w:ascii="Verdana" w:hAnsi="Verdana" w:cs="Arial"/>
                <w:i/>
                <w:iCs/>
                <w:color w:val="000000"/>
                <w:sz w:val="20"/>
              </w:rPr>
              <w:t xml:space="preserve">  In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Default="00AE2F13" w:rsidP="00644675">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14:paraId="4AF17E0F" w14:textId="77777777" w:rsidR="00AE2F13" w:rsidRDefault="00AE2F13" w:rsidP="00644675">
            <w:pPr>
              <w:autoSpaceDE w:val="0"/>
              <w:rPr>
                <w:rFonts w:ascii="Verdana" w:hAnsi="Verdana" w:cs="Arial"/>
                <w:b/>
                <w:bCs/>
                <w:i/>
                <w:sz w:val="20"/>
              </w:rPr>
            </w:pPr>
          </w:p>
        </w:tc>
      </w:tr>
      <w:tr w:rsidR="00AE2F13" w14:paraId="1F6AFDAA" w14:textId="77777777" w:rsidTr="009107B9">
        <w:trPr>
          <w:gridBefore w:val="1"/>
          <w:wBefore w:w="204" w:type="dxa"/>
          <w:cantSplit/>
          <w:trHeight w:val="540"/>
        </w:trPr>
        <w:tc>
          <w:tcPr>
            <w:tcW w:w="8568" w:type="dxa"/>
            <w:gridSpan w:val="23"/>
            <w:shd w:val="clear" w:color="auto" w:fill="auto"/>
            <w:tcMar>
              <w:top w:w="0" w:type="dxa"/>
              <w:left w:w="108" w:type="dxa"/>
              <w:bottom w:w="0" w:type="dxa"/>
              <w:right w:w="108" w:type="dxa"/>
            </w:tcMar>
            <w:vAlign w:val="center"/>
          </w:tcPr>
          <w:p w14:paraId="50567247" w14:textId="77777777" w:rsidR="00AE2F13" w:rsidRDefault="00AE2F13" w:rsidP="00644675">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AE2F13" w14:paraId="0E82A0ED" w14:textId="77777777" w:rsidTr="009107B9">
        <w:trPr>
          <w:gridBefore w:val="1"/>
          <w:wBefore w:w="204" w:type="dxa"/>
          <w:cantSplit/>
          <w:trHeight w:val="120"/>
        </w:trPr>
        <w:tc>
          <w:tcPr>
            <w:tcW w:w="8568" w:type="dxa"/>
            <w:gridSpan w:val="23"/>
            <w:shd w:val="clear" w:color="auto" w:fill="auto"/>
            <w:noWrap/>
            <w:tcMar>
              <w:top w:w="0" w:type="dxa"/>
              <w:left w:w="108" w:type="dxa"/>
              <w:bottom w:w="0" w:type="dxa"/>
              <w:right w:w="108" w:type="dxa"/>
            </w:tcMar>
            <w:vAlign w:val="center"/>
          </w:tcPr>
          <w:p w14:paraId="66921D80" w14:textId="77777777" w:rsidR="00AE2F13" w:rsidRDefault="00AE2F13" w:rsidP="00644675">
            <w:pPr>
              <w:rPr>
                <w:rFonts w:ascii="Verdana" w:hAnsi="Verdana" w:cs="Arial"/>
                <w:sz w:val="20"/>
              </w:rPr>
            </w:pPr>
          </w:p>
        </w:tc>
      </w:tr>
      <w:tr w:rsidR="00AE2F13" w14:paraId="0BBE171F" w14:textId="77777777" w:rsidTr="009107B9">
        <w:trPr>
          <w:gridBefore w:val="1"/>
          <w:wBefore w:w="204" w:type="dxa"/>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Default="00AE2F13" w:rsidP="00644675">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77777777" w:rsidR="00AE2F13" w:rsidRDefault="00AE2F13" w:rsidP="00785957">
            <w:pPr>
              <w:jc w:val="center"/>
              <w:rPr>
                <w:rFonts w:ascii="Verdana" w:hAnsi="Verdana" w:cs="Arial"/>
                <w:sz w:val="20"/>
              </w:rPr>
            </w:pPr>
          </w:p>
        </w:tc>
        <w:tc>
          <w:tcPr>
            <w:tcW w:w="3780" w:type="dxa"/>
            <w:gridSpan w:val="11"/>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Default="00AE2F13" w:rsidP="00644675">
            <w:r>
              <w:rPr>
                <w:rFonts w:ascii="Verdana" w:hAnsi="Verdana" w:cs="Arial"/>
                <w:b/>
                <w:bCs/>
                <w:sz w:val="20"/>
              </w:rPr>
              <w:t>No</w:t>
            </w:r>
            <w:r>
              <w:rPr>
                <w:rFonts w:ascii="Verdana" w:hAnsi="Verdana" w:cs="Arial"/>
                <w:sz w:val="20"/>
              </w:rPr>
              <w:t xml:space="preserve">, I do not wish to </w:t>
            </w:r>
          </w:p>
          <w:p w14:paraId="6275F479" w14:textId="77777777" w:rsidR="00AE2F13" w:rsidRDefault="00AE2F13" w:rsidP="00644675">
            <w:pPr>
              <w:rPr>
                <w:rFonts w:ascii="Verdana" w:hAnsi="Verdana" w:cs="Arial"/>
                <w:sz w:val="20"/>
              </w:rPr>
            </w:pPr>
            <w:r>
              <w:rPr>
                <w:rFonts w:ascii="Verdana" w:hAnsi="Verdana" w:cs="Arial"/>
                <w:sz w:val="20"/>
              </w:rPr>
              <w:t xml:space="preserve">participate in </w:t>
            </w:r>
          </w:p>
          <w:p w14:paraId="6230C316" w14:textId="77777777" w:rsidR="00AE2F13" w:rsidRDefault="00AE2F13" w:rsidP="00644675">
            <w:pPr>
              <w:rPr>
                <w:rFonts w:ascii="Verdana" w:hAnsi="Verdana" w:cs="Arial"/>
                <w:sz w:val="20"/>
              </w:rPr>
            </w:pPr>
            <w:r>
              <w:rPr>
                <w:rFonts w:ascii="Verdana" w:hAnsi="Verdana" w:cs="Arial"/>
                <w:sz w:val="20"/>
              </w:rPr>
              <w:t>hearing session(s)</w:t>
            </w:r>
          </w:p>
        </w:tc>
        <w:tc>
          <w:tcPr>
            <w:tcW w:w="1042"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0E9ACB71" w:rsidR="00AE2F13" w:rsidRDefault="001D60F3" w:rsidP="00785957">
            <w:pPr>
              <w:jc w:val="center"/>
              <w:rPr>
                <w:rFonts w:ascii="Verdana" w:hAnsi="Verdana" w:cs="Arial"/>
                <w:sz w:val="20"/>
              </w:rPr>
            </w:pPr>
            <w:r w:rsidRPr="00904AD2">
              <w:rPr>
                <w:rFonts w:ascii="Verdana" w:hAnsi="Verdana" w:cs="Arial"/>
                <w:sz w:val="32"/>
                <w:szCs w:val="40"/>
              </w:rPr>
              <w:sym w:font="Wingdings" w:char="F0FC"/>
            </w:r>
          </w:p>
        </w:tc>
        <w:tc>
          <w:tcPr>
            <w:tcW w:w="2486" w:type="dxa"/>
            <w:gridSpan w:val="5"/>
            <w:tcBorders>
              <w:left w:val="single" w:sz="8" w:space="0" w:color="000000"/>
            </w:tcBorders>
            <w:shd w:val="clear" w:color="auto" w:fill="auto"/>
            <w:noWrap/>
            <w:tcMar>
              <w:top w:w="0" w:type="dxa"/>
              <w:left w:w="108" w:type="dxa"/>
              <w:bottom w:w="0" w:type="dxa"/>
              <w:right w:w="108" w:type="dxa"/>
            </w:tcMar>
            <w:vAlign w:val="center"/>
          </w:tcPr>
          <w:p w14:paraId="6CBC728C" w14:textId="77777777" w:rsidR="00AE2F13" w:rsidRDefault="00AE2F13" w:rsidP="00644675">
            <w:r>
              <w:rPr>
                <w:rFonts w:ascii="Verdana" w:hAnsi="Verdana" w:cs="Arial"/>
                <w:b/>
                <w:bCs/>
                <w:sz w:val="20"/>
              </w:rPr>
              <w:t>Yes</w:t>
            </w:r>
            <w:r>
              <w:rPr>
                <w:rFonts w:ascii="Verdana" w:hAnsi="Verdana" w:cs="Arial"/>
                <w:sz w:val="20"/>
              </w:rPr>
              <w:t xml:space="preserve">, I wish to participate in </w:t>
            </w:r>
          </w:p>
          <w:p w14:paraId="14834A17" w14:textId="77777777" w:rsidR="00AE2F13" w:rsidRDefault="00AE2F13" w:rsidP="00644675">
            <w:pPr>
              <w:rPr>
                <w:rFonts w:ascii="Verdana" w:hAnsi="Verdana" w:cs="Arial"/>
                <w:sz w:val="20"/>
              </w:rPr>
            </w:pPr>
            <w:r>
              <w:rPr>
                <w:rFonts w:ascii="Verdana" w:hAnsi="Verdana" w:cs="Arial"/>
                <w:sz w:val="20"/>
              </w:rPr>
              <w:t>hearing session(s)</w:t>
            </w:r>
          </w:p>
        </w:tc>
      </w:tr>
      <w:tr w:rsidR="00AE2F13" w14:paraId="634CF21C" w14:textId="77777777" w:rsidTr="009107B9">
        <w:trPr>
          <w:gridBefore w:val="1"/>
          <w:wBefore w:w="204" w:type="dxa"/>
          <w:cantSplit/>
          <w:trHeight w:val="60"/>
        </w:trPr>
        <w:tc>
          <w:tcPr>
            <w:tcW w:w="8568" w:type="dxa"/>
            <w:gridSpan w:val="23"/>
            <w:shd w:val="clear" w:color="auto" w:fill="auto"/>
            <w:noWrap/>
            <w:tcMar>
              <w:top w:w="0" w:type="dxa"/>
              <w:left w:w="108" w:type="dxa"/>
              <w:bottom w:w="0" w:type="dxa"/>
              <w:right w:w="108" w:type="dxa"/>
            </w:tcMar>
            <w:vAlign w:val="center"/>
          </w:tcPr>
          <w:p w14:paraId="1689ADAC" w14:textId="77777777" w:rsidR="00AE2F13" w:rsidRDefault="00AE2F13" w:rsidP="00644675">
            <w:pPr>
              <w:rPr>
                <w:rFonts w:ascii="Verdana" w:hAnsi="Verdana" w:cs="Arial"/>
                <w:sz w:val="20"/>
              </w:rPr>
            </w:pPr>
          </w:p>
          <w:p w14:paraId="3AD855CF" w14:textId="77777777" w:rsidR="00AE2F13" w:rsidRDefault="00AE2F13" w:rsidP="00644675">
            <w:pPr>
              <w:shd w:val="clear" w:color="auto" w:fill="D9D9D9"/>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14:paraId="1860B421" w14:textId="77777777" w:rsidR="00AE2F13" w:rsidRDefault="00AE2F13" w:rsidP="00644675">
            <w:pPr>
              <w:rPr>
                <w:rFonts w:ascii="Verdana" w:hAnsi="Verdana" w:cs="Arial"/>
                <w:sz w:val="20"/>
              </w:rPr>
            </w:pPr>
          </w:p>
          <w:p w14:paraId="50EB05DE" w14:textId="77777777" w:rsidR="00AE2F13" w:rsidRDefault="00AE2F13" w:rsidP="00644675">
            <w:pPr>
              <w:rPr>
                <w:rFonts w:ascii="Verdana" w:hAnsi="Verdana" w:cs="Arial"/>
                <w:sz w:val="20"/>
              </w:rPr>
            </w:pPr>
          </w:p>
        </w:tc>
      </w:tr>
      <w:tr w:rsidR="00AE2F13" w14:paraId="4CEF5931" w14:textId="77777777" w:rsidTr="009107B9">
        <w:trPr>
          <w:gridBefore w:val="1"/>
          <w:wBefore w:w="204" w:type="dxa"/>
          <w:cantSplit/>
          <w:trHeight w:val="300"/>
        </w:trPr>
        <w:tc>
          <w:tcPr>
            <w:tcW w:w="8568" w:type="dxa"/>
            <w:gridSpan w:val="23"/>
            <w:shd w:val="clear" w:color="auto" w:fill="auto"/>
            <w:noWrap/>
            <w:tcMar>
              <w:top w:w="0" w:type="dxa"/>
              <w:left w:w="108" w:type="dxa"/>
              <w:bottom w:w="0" w:type="dxa"/>
              <w:right w:w="108" w:type="dxa"/>
            </w:tcMar>
            <w:vAlign w:val="center"/>
          </w:tcPr>
          <w:p w14:paraId="19F0FB8F" w14:textId="77777777" w:rsidR="00AE2F13" w:rsidRDefault="00AE2F13" w:rsidP="00644675">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AE2F13" w14:paraId="749C90A9" w14:textId="77777777" w:rsidTr="009107B9">
        <w:trPr>
          <w:gridBefore w:val="1"/>
          <w:wBefore w:w="204" w:type="dxa"/>
          <w:cantSplit/>
          <w:trHeight w:val="57"/>
        </w:trPr>
        <w:tc>
          <w:tcPr>
            <w:tcW w:w="8568" w:type="dxa"/>
            <w:gridSpan w:val="23"/>
            <w:tcBorders>
              <w:bottom w:val="single" w:sz="8" w:space="0" w:color="000000"/>
            </w:tcBorders>
            <w:shd w:val="clear" w:color="auto" w:fill="auto"/>
            <w:noWrap/>
            <w:tcMar>
              <w:top w:w="0" w:type="dxa"/>
              <w:left w:w="108" w:type="dxa"/>
              <w:bottom w:w="0" w:type="dxa"/>
              <w:right w:w="108" w:type="dxa"/>
            </w:tcMar>
            <w:vAlign w:val="center"/>
          </w:tcPr>
          <w:p w14:paraId="153D8824" w14:textId="77777777" w:rsidR="00AE2F13" w:rsidRDefault="00AE2F13" w:rsidP="00644675">
            <w:pPr>
              <w:rPr>
                <w:rFonts w:ascii="Verdana" w:hAnsi="Verdana" w:cs="Arial"/>
                <w:sz w:val="20"/>
              </w:rPr>
            </w:pPr>
          </w:p>
        </w:tc>
      </w:tr>
      <w:tr w:rsidR="00AE2F13" w14:paraId="61EF9AFE" w14:textId="77777777" w:rsidTr="009107B9">
        <w:trPr>
          <w:gridBefore w:val="1"/>
          <w:wBefore w:w="204" w:type="dxa"/>
          <w:cantSplit/>
          <w:trHeight w:val="180"/>
        </w:trPr>
        <w:tc>
          <w:tcPr>
            <w:tcW w:w="8568" w:type="dxa"/>
            <w:gridSpan w:val="23"/>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9A80DA2" w14:textId="77777777" w:rsidR="00AE2F13" w:rsidRDefault="00AE2F13" w:rsidP="00644675">
            <w:pPr>
              <w:rPr>
                <w:rFonts w:ascii="Verdana" w:hAnsi="Verdana" w:cs="Arial"/>
                <w:sz w:val="20"/>
              </w:rPr>
            </w:pPr>
          </w:p>
          <w:p w14:paraId="7C581AE6" w14:textId="5F6ACFFD" w:rsidR="00AE2F13" w:rsidRDefault="005558D1" w:rsidP="00644675">
            <w:pPr>
              <w:rPr>
                <w:rFonts w:ascii="Verdana" w:hAnsi="Verdana" w:cs="Arial"/>
                <w:sz w:val="20"/>
              </w:rPr>
            </w:pPr>
            <w:r>
              <w:rPr>
                <w:rFonts w:ascii="Verdana" w:hAnsi="Verdana" w:cs="Arial"/>
                <w:sz w:val="20"/>
              </w:rPr>
              <w:t xml:space="preserve">The approach for the distribution of development in the </w:t>
            </w:r>
            <w:r w:rsidR="003C7FE1">
              <w:rPr>
                <w:rFonts w:ascii="Verdana" w:hAnsi="Verdana" w:cs="Arial"/>
                <w:sz w:val="20"/>
              </w:rPr>
              <w:t>P</w:t>
            </w:r>
            <w:r>
              <w:rPr>
                <w:rFonts w:ascii="Verdana" w:hAnsi="Verdana" w:cs="Arial"/>
                <w:sz w:val="20"/>
              </w:rPr>
              <w:t xml:space="preserve">lan is flawed.  The </w:t>
            </w:r>
            <w:r w:rsidR="003C7FE1">
              <w:rPr>
                <w:rFonts w:ascii="Verdana" w:hAnsi="Verdana" w:cs="Arial"/>
                <w:sz w:val="20"/>
              </w:rPr>
              <w:t>P</w:t>
            </w:r>
            <w:r>
              <w:rPr>
                <w:rFonts w:ascii="Verdana" w:hAnsi="Verdana" w:cs="Arial"/>
                <w:sz w:val="20"/>
              </w:rPr>
              <w:t>lan</w:t>
            </w:r>
            <w:r w:rsidR="008C4E33">
              <w:rPr>
                <w:rFonts w:ascii="Verdana" w:hAnsi="Verdana" w:cs="Arial"/>
                <w:sz w:val="20"/>
              </w:rPr>
              <w:t>’s</w:t>
            </w:r>
            <w:r>
              <w:rPr>
                <w:rFonts w:ascii="Verdana" w:hAnsi="Verdana" w:cs="Arial"/>
                <w:sz w:val="20"/>
              </w:rPr>
              <w:t xml:space="preserve"> strategy will result in an insufficient amount of development being directed towards sustainable locations and have implications in meeting the area’s housing needs.  Due to the significant implications of this we would like to attend the examination.</w:t>
            </w:r>
          </w:p>
          <w:p w14:paraId="5F1FCC5B" w14:textId="1BED5EBC" w:rsidR="00785957" w:rsidRDefault="00785957" w:rsidP="00644675">
            <w:pPr>
              <w:rPr>
                <w:rFonts w:ascii="Verdana" w:hAnsi="Verdana" w:cs="Arial"/>
                <w:sz w:val="20"/>
              </w:rPr>
            </w:pPr>
          </w:p>
        </w:tc>
      </w:tr>
      <w:tr w:rsidR="00AE2F13" w14:paraId="1939ADC6" w14:textId="77777777" w:rsidTr="009107B9">
        <w:trPr>
          <w:gridBefore w:val="1"/>
          <w:wBefore w:w="204" w:type="dxa"/>
          <w:cantSplit/>
          <w:trHeight w:val="300"/>
        </w:trPr>
        <w:tc>
          <w:tcPr>
            <w:tcW w:w="8568" w:type="dxa"/>
            <w:gridSpan w:val="23"/>
            <w:vMerge w:val="restart"/>
            <w:shd w:val="clear" w:color="auto" w:fill="auto"/>
            <w:tcMar>
              <w:top w:w="0" w:type="dxa"/>
              <w:left w:w="108" w:type="dxa"/>
              <w:bottom w:w="0" w:type="dxa"/>
              <w:right w:w="108" w:type="dxa"/>
            </w:tcMar>
            <w:vAlign w:val="center"/>
          </w:tcPr>
          <w:p w14:paraId="64255807" w14:textId="77777777" w:rsidR="009107B9" w:rsidRDefault="009107B9" w:rsidP="00644675">
            <w:pPr>
              <w:rPr>
                <w:rFonts w:ascii="Verdana" w:hAnsi="Verdana" w:cs="Arial"/>
                <w:b/>
                <w:i/>
                <w:sz w:val="20"/>
              </w:rPr>
            </w:pPr>
          </w:p>
          <w:p w14:paraId="60250741" w14:textId="77777777" w:rsidR="009107B9" w:rsidRDefault="009107B9" w:rsidP="00644675">
            <w:pPr>
              <w:rPr>
                <w:rFonts w:ascii="Verdana" w:hAnsi="Verdana" w:cs="Arial"/>
                <w:b/>
                <w:i/>
                <w:sz w:val="20"/>
              </w:rPr>
            </w:pPr>
          </w:p>
          <w:p w14:paraId="4019FD9B" w14:textId="5DA937E2" w:rsidR="00AE2F13" w:rsidRDefault="009107B9" w:rsidP="00644675">
            <w:r>
              <w:rPr>
                <w:rFonts w:ascii="Verdana" w:hAnsi="Verdana" w:cs="Arial"/>
                <w:b/>
                <w:i/>
                <w:sz w:val="20"/>
              </w:rPr>
              <w:t>P</w:t>
            </w:r>
            <w:r w:rsidR="00AE2F13">
              <w:rPr>
                <w:rFonts w:ascii="Verdana" w:hAnsi="Verdana" w:cs="Arial"/>
                <w:b/>
                <w:i/>
                <w:sz w:val="20"/>
              </w:rPr>
              <w:t>lease note</w:t>
            </w:r>
            <w:r w:rsidR="00AE2F13">
              <w:rPr>
                <w:rFonts w:ascii="Verdana" w:hAnsi="Verdana" w:cs="Arial"/>
                <w:i/>
                <w:sz w:val="20"/>
              </w:rPr>
              <w:t xml:space="preserve"> the Inspector will determine the most appropriate procedure to </w:t>
            </w:r>
            <w:r>
              <w:rPr>
                <w:rFonts w:ascii="Verdana" w:hAnsi="Verdana" w:cs="Arial"/>
                <w:i/>
                <w:sz w:val="20"/>
              </w:rPr>
              <w:t>a</w:t>
            </w:r>
            <w:r w:rsidR="00AE2F13">
              <w:rPr>
                <w:rFonts w:ascii="Verdana" w:hAnsi="Verdana" w:cs="Arial"/>
                <w:i/>
                <w:sz w:val="20"/>
              </w:rPr>
              <w:t xml:space="preserve">dopt to hear those who have indicated that they wish to participate in </w:t>
            </w:r>
          </w:p>
          <w:p w14:paraId="64D224ED" w14:textId="77777777" w:rsidR="00AE2F13" w:rsidRDefault="00AE2F13" w:rsidP="00644675">
            <w:pPr>
              <w:rPr>
                <w:rFonts w:ascii="Verdana" w:hAnsi="Verdana" w:cs="Arial"/>
                <w:i/>
                <w:sz w:val="20"/>
              </w:rPr>
            </w:pPr>
            <w:r>
              <w:rPr>
                <w:rFonts w:ascii="Verdana" w:hAnsi="Verdana" w:cs="Arial"/>
                <w:i/>
                <w:sz w:val="20"/>
              </w:rPr>
              <w:t>hearing session(s).  You may be asked to confirm your wish to participate when the Inspector has identified the matters and issues for examination.</w:t>
            </w:r>
          </w:p>
          <w:p w14:paraId="5461E781" w14:textId="77777777" w:rsidR="006E4EE9" w:rsidRDefault="006E4EE9" w:rsidP="00644675">
            <w:pPr>
              <w:rPr>
                <w:rFonts w:ascii="Verdana" w:hAnsi="Verdana" w:cs="Arial"/>
                <w:i/>
                <w:sz w:val="20"/>
              </w:rPr>
            </w:pPr>
          </w:p>
          <w:p w14:paraId="6860D519" w14:textId="65DBFFB0" w:rsidR="008C307D" w:rsidRPr="008C307D" w:rsidRDefault="008C307D" w:rsidP="008C307D">
            <w:pPr>
              <w:rPr>
                <w:rFonts w:ascii="Verdana" w:hAnsi="Verdana"/>
                <w:b/>
                <w:sz w:val="20"/>
                <w:szCs w:val="20"/>
              </w:rPr>
            </w:pPr>
            <w:r w:rsidRPr="008C307D">
              <w:rPr>
                <w:rFonts w:ascii="Verdana" w:hAnsi="Verdana"/>
                <w:b/>
                <w:sz w:val="20"/>
                <w:szCs w:val="20"/>
              </w:rPr>
              <w:t>Representations cannot be kept confidential and will be available for public scrutiny, including your name and/or organisation (if applicable).  However, your contact details will not be published.</w:t>
            </w:r>
          </w:p>
          <w:p w14:paraId="4022FC66" w14:textId="3F546574" w:rsidR="006E4EE9" w:rsidRPr="006E4EE9" w:rsidRDefault="006E4EE9" w:rsidP="00644675">
            <w:pPr>
              <w:rPr>
                <w:rFonts w:ascii="Verdana" w:hAnsi="Verdana" w:cs="Arial"/>
                <w:iCs/>
                <w:sz w:val="20"/>
              </w:rPr>
            </w:pPr>
          </w:p>
        </w:tc>
      </w:tr>
    </w:tbl>
    <w:p w14:paraId="4A9305CE" w14:textId="77777777" w:rsidR="006E4EE9" w:rsidRPr="008C307D" w:rsidRDefault="006E4EE9" w:rsidP="006E4EE9">
      <w:pPr>
        <w:ind w:left="142"/>
        <w:rPr>
          <w:rFonts w:ascii="Verdana" w:hAnsi="Verdana"/>
          <w:b/>
          <w:sz w:val="20"/>
          <w:szCs w:val="20"/>
        </w:rPr>
      </w:pPr>
      <w:r w:rsidRPr="008C307D">
        <w:rPr>
          <w:rFonts w:ascii="Verdana" w:hAnsi="Verdana"/>
          <w:b/>
          <w:sz w:val="20"/>
          <w:szCs w:val="20"/>
        </w:rPr>
        <w:t>Data Protection</w:t>
      </w:r>
    </w:p>
    <w:p w14:paraId="05529F42" w14:textId="77777777" w:rsidR="006E4EE9" w:rsidRPr="008C307D" w:rsidRDefault="006E4EE9" w:rsidP="006E4EE9">
      <w:pPr>
        <w:ind w:left="142"/>
        <w:rPr>
          <w:rFonts w:ascii="Verdana" w:hAnsi="Verdana"/>
          <w:sz w:val="20"/>
          <w:szCs w:val="20"/>
        </w:rPr>
      </w:pPr>
      <w:r w:rsidRPr="008C307D">
        <w:rPr>
          <w:rFonts w:ascii="Verdana" w:hAnsi="Verdana"/>
          <w:sz w:val="20"/>
          <w:szCs w:val="20"/>
        </w:rPr>
        <w:t xml:space="preserve">Your details will be added to our Local Plans Consultation database so that we can contact you as the review progresses.  South Staffordshire Council will process your personal data in accordance with the Data Protection Act 2018 and the General Data Protection Regulations (GDPR). Our Privacy Notice can be viewed at </w:t>
      </w:r>
      <w:hyperlink r:id="rId7" w:history="1">
        <w:r w:rsidRPr="008C307D">
          <w:rPr>
            <w:rStyle w:val="Hyperlink"/>
            <w:rFonts w:ascii="Verdana" w:hAnsi="Verdana"/>
            <w:sz w:val="20"/>
            <w:szCs w:val="20"/>
          </w:rPr>
          <w:t>https://www.sstaffs.gov.uk/planning/strategic-planning--data-</w:t>
        </w:r>
        <w:proofErr w:type="spellStart"/>
        <w:r w:rsidRPr="008C307D">
          <w:rPr>
            <w:rStyle w:val="Hyperlink"/>
            <w:rFonts w:ascii="Verdana" w:hAnsi="Verdana"/>
            <w:sz w:val="20"/>
            <w:szCs w:val="20"/>
          </w:rPr>
          <w:t>protection.cfm</w:t>
        </w:r>
        <w:proofErr w:type="spellEnd"/>
      </w:hyperlink>
      <w:r w:rsidRPr="008C307D">
        <w:rPr>
          <w:rFonts w:ascii="Verdana" w:hAnsi="Verdana"/>
          <w:sz w:val="20"/>
          <w:szCs w:val="20"/>
        </w:rPr>
        <w:t xml:space="preserve"> </w:t>
      </w:r>
    </w:p>
    <w:p w14:paraId="44B4E477" w14:textId="1871A373" w:rsidR="0008110A" w:rsidRDefault="0008110A"/>
    <w:p w14:paraId="74BA20E0" w14:textId="4DDFAA52" w:rsidR="008C307D" w:rsidRPr="008C307D" w:rsidRDefault="00A951E1">
      <w:pPr>
        <w:rPr>
          <w:rFonts w:asciiTheme="majorHAnsi" w:hAnsiTheme="majorHAnsi"/>
          <w:b/>
        </w:rPr>
      </w:pPr>
      <w:r>
        <w:rPr>
          <w:rFonts w:asciiTheme="majorHAnsi" w:hAnsiTheme="majorHAnsi"/>
          <w:b/>
        </w:rPr>
        <w:t xml:space="preserve">Please return the form via email to </w:t>
      </w:r>
      <w:hyperlink r:id="rId8" w:history="1">
        <w:r w:rsidRPr="000F5394">
          <w:rPr>
            <w:rStyle w:val="Hyperlink"/>
            <w:rFonts w:asciiTheme="majorHAnsi" w:hAnsiTheme="majorHAnsi"/>
            <w:b/>
          </w:rPr>
          <w:t>localplans@sstaffs.gov.uk</w:t>
        </w:r>
      </w:hyperlink>
      <w:r>
        <w:rPr>
          <w:rFonts w:asciiTheme="majorHAnsi" w:hAnsiTheme="majorHAnsi"/>
          <w:b/>
        </w:rPr>
        <w:t xml:space="preserve"> or by post to South Staffordshire Council, Community Hub, Wolverhampton Road, </w:t>
      </w:r>
      <w:proofErr w:type="spellStart"/>
      <w:r>
        <w:rPr>
          <w:rFonts w:asciiTheme="majorHAnsi" w:hAnsiTheme="majorHAnsi"/>
          <w:b/>
        </w:rPr>
        <w:t>Codsall</w:t>
      </w:r>
      <w:proofErr w:type="spellEnd"/>
      <w:r>
        <w:rPr>
          <w:rFonts w:asciiTheme="majorHAnsi" w:hAnsiTheme="majorHAnsi"/>
          <w:b/>
        </w:rPr>
        <w:t>, South Staffordshire WV8 1PX</w:t>
      </w:r>
    </w:p>
    <w:sectPr w:rsidR="008C307D" w:rsidRPr="008C307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0AA7E" w14:textId="77777777" w:rsidR="00187168" w:rsidRDefault="00187168" w:rsidP="00187168">
      <w:r>
        <w:separator/>
      </w:r>
    </w:p>
  </w:endnote>
  <w:endnote w:type="continuationSeparator" w:id="0">
    <w:p w14:paraId="5D6EE16F" w14:textId="77777777" w:rsidR="00187168" w:rsidRDefault="00187168" w:rsidP="0018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8661" w14:textId="77777777" w:rsidR="00187168" w:rsidRDefault="00187168" w:rsidP="00187168">
      <w:r>
        <w:separator/>
      </w:r>
    </w:p>
  </w:footnote>
  <w:footnote w:type="continuationSeparator" w:id="0">
    <w:p w14:paraId="5B7F53B3" w14:textId="77777777" w:rsidR="00187168" w:rsidRDefault="00187168" w:rsidP="0018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2B72" w14:textId="107701E9" w:rsidR="00187168" w:rsidRDefault="00187168">
    <w:pPr>
      <w:pStyle w:val="Header"/>
    </w:pPr>
    <w:r>
      <w:rPr>
        <w:noProof/>
      </w:rPr>
      <w:drawing>
        <wp:inline distT="0" distB="0" distL="0" distR="0" wp14:anchorId="4090EFA8" wp14:editId="4AE40879">
          <wp:extent cx="3225805" cy="564515"/>
          <wp:effectExtent l="0" t="0" r="0" b="6985"/>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280018" cy="5740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8110A"/>
    <w:rsid w:val="00177F36"/>
    <w:rsid w:val="00187168"/>
    <w:rsid w:val="001C54C6"/>
    <w:rsid w:val="001D60F3"/>
    <w:rsid w:val="00254B59"/>
    <w:rsid w:val="00314A82"/>
    <w:rsid w:val="0034447A"/>
    <w:rsid w:val="003C7FE1"/>
    <w:rsid w:val="00541AAA"/>
    <w:rsid w:val="005558D1"/>
    <w:rsid w:val="00691BFB"/>
    <w:rsid w:val="006B7B34"/>
    <w:rsid w:val="006E4EE9"/>
    <w:rsid w:val="00785957"/>
    <w:rsid w:val="007F5FEF"/>
    <w:rsid w:val="00863AA8"/>
    <w:rsid w:val="008C307D"/>
    <w:rsid w:val="008C4E33"/>
    <w:rsid w:val="00904AD2"/>
    <w:rsid w:val="009107B9"/>
    <w:rsid w:val="00A951E1"/>
    <w:rsid w:val="00AE2F13"/>
    <w:rsid w:val="00B10D74"/>
    <w:rsid w:val="00C96CB2"/>
    <w:rsid w:val="00D43844"/>
    <w:rsid w:val="00DB4772"/>
    <w:rsid w:val="00E15E93"/>
    <w:rsid w:val="00E30A9E"/>
    <w:rsid w:val="00F3197C"/>
    <w:rsid w:val="00FE0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6E4EE9"/>
    <w:rPr>
      <w:color w:val="0563C1" w:themeColor="hyperlink"/>
      <w:u w:val="single"/>
    </w:rPr>
  </w:style>
  <w:style w:type="character" w:styleId="FollowedHyperlink">
    <w:name w:val="FollowedHyperlink"/>
    <w:basedOn w:val="DefaultParagraphFont"/>
    <w:uiPriority w:val="99"/>
    <w:semiHidden/>
    <w:unhideWhenUsed/>
    <w:rsid w:val="006E4EE9"/>
    <w:rPr>
      <w:color w:val="954F72" w:themeColor="followedHyperlink"/>
      <w:u w:val="single"/>
    </w:rPr>
  </w:style>
  <w:style w:type="paragraph" w:styleId="Header">
    <w:name w:val="header"/>
    <w:basedOn w:val="Normal"/>
    <w:link w:val="HeaderChar"/>
    <w:uiPriority w:val="99"/>
    <w:unhideWhenUsed/>
    <w:rsid w:val="00187168"/>
    <w:pPr>
      <w:tabs>
        <w:tab w:val="center" w:pos="4513"/>
        <w:tab w:val="right" w:pos="9026"/>
      </w:tabs>
    </w:pPr>
  </w:style>
  <w:style w:type="character" w:customStyle="1" w:styleId="HeaderChar">
    <w:name w:val="Header Char"/>
    <w:basedOn w:val="DefaultParagraphFont"/>
    <w:link w:val="Header"/>
    <w:uiPriority w:val="99"/>
    <w:rsid w:val="0018716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87168"/>
    <w:pPr>
      <w:tabs>
        <w:tab w:val="center" w:pos="4513"/>
        <w:tab w:val="right" w:pos="9026"/>
      </w:tabs>
    </w:pPr>
  </w:style>
  <w:style w:type="character" w:customStyle="1" w:styleId="FooterChar">
    <w:name w:val="Footer Char"/>
    <w:basedOn w:val="DefaultParagraphFont"/>
    <w:link w:val="Footer"/>
    <w:uiPriority w:val="99"/>
    <w:rsid w:val="00187168"/>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95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lplans@sstaffs.gov.uk" TargetMode="External"/><Relationship Id="rId3" Type="http://schemas.openxmlformats.org/officeDocument/2006/relationships/webSettings" Target="webSettings.xml"/><Relationship Id="rId7" Type="http://schemas.openxmlformats.org/officeDocument/2006/relationships/hyperlink" Target="https://www.sstaffs.gov.uk/planning/strategic-planning--data-protection.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Sam Silcocks</cp:lastModifiedBy>
  <cp:revision>3</cp:revision>
  <dcterms:created xsi:type="dcterms:W3CDTF">2022-12-19T20:47:00Z</dcterms:created>
  <dcterms:modified xsi:type="dcterms:W3CDTF">2022-12-19T22:00:00Z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0afe4-5033-444c-989d-2b4805ede9ec_Enabled">
    <vt:lpwstr>true</vt:lpwstr>
  </property>
  <property fmtid="{D5CDD505-2E9C-101B-9397-08002B2CF9AE}" pid="3" name="MSIP_Label_7080afe4-5033-444c-989d-2b4805ede9ec_SetDate">
    <vt:lpwstr>2022-10-12T14:12:40Z</vt:lpwstr>
  </property>
  <property fmtid="{D5CDD505-2E9C-101B-9397-08002B2CF9AE}" pid="4" name="MSIP_Label_7080afe4-5033-444c-989d-2b4805ede9ec_Method">
    <vt:lpwstr>Standard</vt:lpwstr>
  </property>
  <property fmtid="{D5CDD505-2E9C-101B-9397-08002B2CF9AE}" pid="5" name="MSIP_Label_7080afe4-5033-444c-989d-2b4805ede9ec_Name">
    <vt:lpwstr>Official-Internal</vt:lpwstr>
  </property>
  <property fmtid="{D5CDD505-2E9C-101B-9397-08002B2CF9AE}" pid="6" name="MSIP_Label_7080afe4-5033-444c-989d-2b4805ede9ec_SiteId">
    <vt:lpwstr>2546b590-d34e-4804-b3b2-be77e9819b56</vt:lpwstr>
  </property>
  <property fmtid="{D5CDD505-2E9C-101B-9397-08002B2CF9AE}" pid="7" name="MSIP_Label_7080afe4-5033-444c-989d-2b4805ede9ec_ActionId">
    <vt:lpwstr>05af865d-dfe2-4556-ad86-e8d763ccf7f0</vt:lpwstr>
  </property>
  <property fmtid="{D5CDD505-2E9C-101B-9397-08002B2CF9AE}" pid="8" name="MSIP_Label_7080afe4-5033-444c-989d-2b4805ede9ec_ContentBits">
    <vt:lpwstr>0</vt:lpwstr>
  </property>
</Properties>
</file>