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53"/>
        <w:gridCol w:w="234"/>
        <w:gridCol w:w="447"/>
        <w:gridCol w:w="240"/>
        <w:gridCol w:w="531"/>
        <w:gridCol w:w="318"/>
        <w:gridCol w:w="11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2FBFA99"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8DE4D76"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61BAB279" w:rsidR="00AE2F13" w:rsidRDefault="00AE2F13" w:rsidP="00644675">
            <w:pPr>
              <w:ind w:left="-3" w:firstLine="3"/>
              <w:rPr>
                <w:rFonts w:ascii="Verdana" w:hAnsi="Verdana" w:cs="Arial"/>
                <w:sz w:val="20"/>
              </w:rPr>
            </w:pPr>
            <w:r>
              <w:rPr>
                <w:rFonts w:ascii="Verdana" w:hAnsi="Verdana" w:cs="Arial"/>
                <w:sz w:val="20"/>
              </w:rPr>
              <w:t> </w:t>
            </w:r>
            <w:r w:rsidR="00F27F2B">
              <w:rPr>
                <w:rFonts w:ascii="Verdana" w:hAnsi="Verdana" w:cs="Arial"/>
                <w:sz w:val="20"/>
              </w:rPr>
              <w:t xml:space="preserve">Jonathan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43C08E29" w:rsidR="00AE2F13" w:rsidRDefault="00F27F2B" w:rsidP="00644675">
            <w:pPr>
              <w:rPr>
                <w:rFonts w:ascii="Verdana" w:hAnsi="Verdana" w:cs="Arial"/>
                <w:sz w:val="20"/>
              </w:rPr>
            </w:pPr>
            <w:r>
              <w:rPr>
                <w:rFonts w:ascii="Verdana" w:hAnsi="Verdana" w:cs="Arial"/>
                <w:sz w:val="20"/>
              </w:rPr>
              <w:t xml:space="preserve">Sam </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04F6ED76" w:rsidR="00AE2F13" w:rsidRDefault="00F27F2B" w:rsidP="00644675">
            <w:pPr>
              <w:ind w:left="-3" w:firstLine="3"/>
              <w:rPr>
                <w:rFonts w:ascii="Verdana" w:hAnsi="Verdana" w:cs="Arial"/>
                <w:sz w:val="20"/>
              </w:rPr>
            </w:pPr>
            <w:r>
              <w:rPr>
                <w:rFonts w:ascii="Verdana" w:hAnsi="Verdana" w:cs="Arial"/>
                <w:sz w:val="20"/>
              </w:rPr>
              <w:t>Tomlinson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12EA036" w:rsidR="00AE2F13" w:rsidRDefault="00F27F2B" w:rsidP="00644675">
            <w:pPr>
              <w:rPr>
                <w:rFonts w:ascii="Verdana" w:hAnsi="Verdana" w:cs="Arial"/>
                <w:sz w:val="20"/>
              </w:rPr>
            </w:pPr>
            <w:r>
              <w:rPr>
                <w:rFonts w:ascii="Verdana" w:hAnsi="Verdana" w:cs="Arial"/>
                <w:sz w:val="20"/>
              </w:rPr>
              <w:t>Silcocks</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24C52CA8"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305D1B2A"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22D1611" w:rsidR="00AE2F13" w:rsidRDefault="00F27F2B" w:rsidP="00644675">
            <w:pPr>
              <w:ind w:left="-3" w:firstLine="3"/>
              <w:rPr>
                <w:rFonts w:ascii="Verdana" w:hAnsi="Verdana" w:cs="Arial"/>
                <w:sz w:val="20"/>
              </w:rPr>
            </w:pPr>
            <w:r>
              <w:rPr>
                <w:rFonts w:ascii="Verdana" w:hAnsi="Verdana" w:cs="Arial"/>
                <w:sz w:val="20"/>
              </w:rPr>
              <w:t>Heyford Developments</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35C2185C"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Harris Lamb</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6C62F34"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c/o Agent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5D4BA3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Grosvenor House</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3D6F64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75-76 Francis Road</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80AB272"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Edgbaston</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1DAC2769"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Birmingham</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7839C44"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B16 8SP</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4BEB7DAF"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0121 455 9455</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248E9689" w:rsidR="00AE2F13" w:rsidRDefault="00AE2F13" w:rsidP="00644675">
            <w:pPr>
              <w:rPr>
                <w:rFonts w:ascii="Verdana" w:hAnsi="Verdana" w:cs="Arial"/>
                <w:sz w:val="20"/>
              </w:rPr>
            </w:pPr>
            <w:r>
              <w:rPr>
                <w:rFonts w:ascii="Verdana" w:hAnsi="Verdana" w:cs="Arial"/>
                <w:sz w:val="20"/>
              </w:rPr>
              <w:t> </w:t>
            </w:r>
            <w:r w:rsidR="00F27F2B">
              <w:rPr>
                <w:rFonts w:ascii="Verdana" w:hAnsi="Verdana" w:cs="Arial"/>
                <w:sz w:val="20"/>
              </w:rPr>
              <w:t>sam.silcocks</w:t>
            </w:r>
            <w:r w:rsidR="00FE0126">
              <w:rPr>
                <w:rFonts w:ascii="Verdana" w:hAnsi="Verdana" w:cs="Arial"/>
                <w:sz w:val="20"/>
              </w:rPr>
              <w:t>@harrislamb.com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4DC75D98" w:rsidR="00AE2F13" w:rsidRDefault="00AE2F13" w:rsidP="00785957">
            <w:pPr>
              <w:jc w:val="cente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AE2F13" w:rsidRDefault="00AE2F13" w:rsidP="00691BFB">
            <w:pPr>
              <w:jc w:val="center"/>
              <w:rPr>
                <w:rFonts w:ascii="Verdana" w:hAnsi="Verdana" w:cs="Arial"/>
                <w:sz w:val="20"/>
              </w:rPr>
            </w:pP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58C3AF" w14:textId="29BFE7DE" w:rsidR="005F77DA" w:rsidRPr="005F77DA" w:rsidRDefault="005F77DA" w:rsidP="005F77DA">
            <w:pPr>
              <w:jc w:val="both"/>
              <w:rPr>
                <w:rFonts w:ascii="Verdana" w:hAnsi="Verdana" w:cs="Arial"/>
                <w:bCs/>
                <w:szCs w:val="20"/>
              </w:rPr>
            </w:pPr>
            <w:r w:rsidRPr="005F77DA">
              <w:rPr>
                <w:rFonts w:ascii="Verdana" w:hAnsi="Verdana" w:cs="Arial"/>
                <w:bCs/>
                <w:szCs w:val="20"/>
              </w:rPr>
              <w:t xml:space="preserve">Omission Site – </w:t>
            </w:r>
            <w:r w:rsidR="00F27F2B">
              <w:rPr>
                <w:rFonts w:ascii="Verdana" w:hAnsi="Verdana" w:cs="Arial"/>
                <w:bCs/>
                <w:szCs w:val="20"/>
              </w:rPr>
              <w:t>Wall Heath</w:t>
            </w:r>
          </w:p>
          <w:p w14:paraId="67EF5980" w14:textId="3903441C" w:rsidR="00AE2F13" w:rsidRDefault="00AE2F13" w:rsidP="00691BFB">
            <w:pPr>
              <w:jc w:val="cente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4. Do you consider the Local Plan is  :</w:t>
            </w:r>
          </w:p>
        </w:tc>
      </w:tr>
      <w:tr w:rsidR="00AE2F13" w14:paraId="379B48A5" w14:textId="77777777" w:rsidTr="001C54C6">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30B20819" w14:textId="3B5B7286" w:rsidR="00AE2F13" w:rsidRDefault="00EF0664" w:rsidP="00785957">
            <w:pPr>
              <w:jc w:val="center"/>
              <w:rPr>
                <w:rFonts w:ascii="Verdana" w:hAnsi="Verdana" w:cs="Arial"/>
                <w:sz w:val="20"/>
              </w:rPr>
            </w:pPr>
            <w:r>
              <w:rPr>
                <w:rFonts w:ascii="Verdana" w:hAnsi="Verdana" w:cs="Arial"/>
                <w:sz w:val="32"/>
                <w:szCs w:val="4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785957">
            <w:pPr>
              <w:jc w:val="center"/>
              <w:rPr>
                <w:rFonts w:ascii="Verdana" w:hAnsi="Verdana" w:cs="Arial"/>
                <w:sz w:val="20"/>
              </w:rPr>
            </w:pPr>
          </w:p>
        </w:tc>
      </w:tr>
      <w:tr w:rsidR="00AE2F13" w14:paraId="4BC6F467" w14:textId="77777777" w:rsidTr="001C54C6">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1C54C6">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71D4BA" w14:textId="77777777" w:rsidR="00AE2F13" w:rsidRDefault="00AE2F13" w:rsidP="00785957">
            <w:pPr>
              <w:jc w:val="cente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7871EFD0" w:rsidR="00AE2F13" w:rsidRDefault="00EF0664" w:rsidP="00785957">
            <w:pPr>
              <w:jc w:val="center"/>
              <w:rPr>
                <w:rFonts w:ascii="Verdana" w:hAnsi="Verdana" w:cs="Arial"/>
                <w:sz w:val="20"/>
              </w:rPr>
            </w:pPr>
            <w:r>
              <w:rPr>
                <w:rFonts w:ascii="Verdana" w:hAnsi="Verdana" w:cs="Arial"/>
                <w:sz w:val="32"/>
                <w:szCs w:val="40"/>
              </w:rPr>
              <w:sym w:font="Wingdings" w:char="F0FC"/>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20BB898E" w:rsidR="00AE2F13" w:rsidRDefault="00EF0664" w:rsidP="00785957">
                                  <w:pPr>
                                    <w:jc w:val="center"/>
                                  </w:pPr>
                                  <w:r>
                                    <w:rPr>
                                      <w:rFonts w:ascii="Verdana" w:hAnsi="Verdana" w:cs="Arial"/>
                                      <w:sz w:val="32"/>
                                      <w:szCs w:val="40"/>
                                    </w:rPr>
                                    <w:sym w:font="Wingdings" w:char="F0FC"/>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20BB898E" w:rsidR="00AE2F13" w:rsidRDefault="00EF0664" w:rsidP="00785957">
                            <w:pPr>
                              <w:jc w:val="center"/>
                            </w:pPr>
                            <w:r>
                              <w:rPr>
                                <w:rFonts w:ascii="Verdana" w:hAnsi="Verdana" w:cs="Arial"/>
                                <w:sz w:val="32"/>
                                <w:szCs w:val="40"/>
                              </w:rPr>
                              <w:sym w:font="Wingdings" w:char="F0FC"/>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785957">
                                  <w:pPr>
                                    <w:jc w:val="center"/>
                                  </w:pP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785957">
                            <w:pPr>
                              <w:jc w:val="center"/>
                            </w:pP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4CE82" w14:textId="77777777" w:rsidR="00AE2F13" w:rsidRPr="005F77DA" w:rsidRDefault="00AE2F13" w:rsidP="00644675">
            <w:pPr>
              <w:rPr>
                <w:rFonts w:ascii="Verdana" w:hAnsi="Verdana" w:cs="Arial"/>
                <w:sz w:val="20"/>
                <w:szCs w:val="20"/>
              </w:rPr>
            </w:pPr>
          </w:p>
          <w:p w14:paraId="30C864C4" w14:textId="068767BF" w:rsidR="00F27F2B" w:rsidRDefault="005F77DA" w:rsidP="005F77DA">
            <w:pPr>
              <w:jc w:val="both"/>
              <w:rPr>
                <w:rFonts w:ascii="Verdana" w:hAnsi="Verdana" w:cs="Arial"/>
                <w:bCs/>
                <w:sz w:val="20"/>
                <w:szCs w:val="20"/>
              </w:rPr>
            </w:pPr>
            <w:r w:rsidRPr="005F77DA">
              <w:rPr>
                <w:rFonts w:ascii="Verdana" w:hAnsi="Verdana" w:cs="Arial"/>
                <w:bCs/>
                <w:sz w:val="20"/>
                <w:szCs w:val="20"/>
              </w:rPr>
              <w:t xml:space="preserve">The land at </w:t>
            </w:r>
            <w:r w:rsidR="00F27F2B">
              <w:rPr>
                <w:rFonts w:ascii="Verdana" w:hAnsi="Verdana" w:cs="Arial"/>
                <w:bCs/>
                <w:sz w:val="20"/>
                <w:szCs w:val="20"/>
              </w:rPr>
              <w:t xml:space="preserve">Enville Road in Wall Heath </w:t>
            </w:r>
            <w:r w:rsidRPr="005F77DA">
              <w:rPr>
                <w:rFonts w:ascii="Verdana" w:hAnsi="Verdana" w:cs="Arial"/>
                <w:bCs/>
                <w:sz w:val="20"/>
                <w:szCs w:val="20"/>
              </w:rPr>
              <w:t xml:space="preserve">should be removed from the Green Belt and allocated for residential development.  </w:t>
            </w:r>
            <w:r w:rsidR="00F27F2B">
              <w:rPr>
                <w:rFonts w:ascii="Verdana" w:hAnsi="Verdana" w:cs="Arial"/>
                <w:bCs/>
                <w:sz w:val="20"/>
                <w:szCs w:val="20"/>
              </w:rPr>
              <w:t xml:space="preserve">This site </w:t>
            </w:r>
            <w:r w:rsidR="0000034A">
              <w:rPr>
                <w:rFonts w:ascii="Verdana" w:hAnsi="Verdana" w:cs="Arial"/>
                <w:bCs/>
                <w:sz w:val="20"/>
                <w:szCs w:val="20"/>
              </w:rPr>
              <w:t>is</w:t>
            </w:r>
            <w:r w:rsidR="00F27F2B">
              <w:rPr>
                <w:rFonts w:ascii="Verdana" w:hAnsi="Verdana" w:cs="Arial"/>
                <w:bCs/>
                <w:sz w:val="20"/>
                <w:szCs w:val="20"/>
              </w:rPr>
              <w:t xml:space="preserve"> </w:t>
            </w:r>
            <w:r w:rsidR="0000034A">
              <w:rPr>
                <w:rFonts w:ascii="Verdana" w:hAnsi="Verdana" w:cs="Arial"/>
                <w:bCs/>
                <w:sz w:val="20"/>
                <w:szCs w:val="20"/>
              </w:rPr>
              <w:t xml:space="preserve">a sustainable location </w:t>
            </w:r>
            <w:r w:rsidR="002D5EFF">
              <w:rPr>
                <w:rFonts w:ascii="Verdana" w:hAnsi="Verdana" w:cs="Arial"/>
                <w:bCs/>
                <w:sz w:val="20"/>
                <w:szCs w:val="20"/>
              </w:rPr>
              <w:t xml:space="preserve">to deliver housing </w:t>
            </w:r>
            <w:r w:rsidR="0000034A">
              <w:rPr>
                <w:rFonts w:ascii="Verdana" w:hAnsi="Verdana" w:cs="Arial"/>
                <w:bCs/>
                <w:sz w:val="20"/>
                <w:szCs w:val="20"/>
              </w:rPr>
              <w:t>on the edge of the conurbation</w:t>
            </w:r>
            <w:r w:rsidR="002D5EFF">
              <w:rPr>
                <w:rFonts w:ascii="Verdana" w:hAnsi="Verdana" w:cs="Arial"/>
                <w:bCs/>
                <w:sz w:val="20"/>
                <w:szCs w:val="20"/>
              </w:rPr>
              <w:t xml:space="preserve">.  It </w:t>
            </w:r>
            <w:r w:rsidR="0000034A">
              <w:rPr>
                <w:rFonts w:ascii="Verdana" w:hAnsi="Verdana" w:cs="Arial"/>
                <w:bCs/>
                <w:sz w:val="20"/>
                <w:szCs w:val="20"/>
              </w:rPr>
              <w:t>would integrate well with the surrounding residential development and has good access to services and facilities.</w:t>
            </w:r>
          </w:p>
          <w:p w14:paraId="15065EB6" w14:textId="77777777" w:rsidR="00F27F2B" w:rsidRDefault="00F27F2B" w:rsidP="005F77DA">
            <w:pPr>
              <w:jc w:val="both"/>
              <w:rPr>
                <w:rFonts w:ascii="Verdana" w:hAnsi="Verdana" w:cs="Arial"/>
                <w:bCs/>
                <w:sz w:val="20"/>
                <w:szCs w:val="20"/>
              </w:rPr>
            </w:pPr>
          </w:p>
          <w:p w14:paraId="70877053" w14:textId="47B58F18" w:rsidR="005F77DA" w:rsidRPr="00BE2A44" w:rsidRDefault="005F77DA" w:rsidP="005F77DA">
            <w:pPr>
              <w:jc w:val="both"/>
              <w:rPr>
                <w:rFonts w:ascii="Verdana" w:hAnsi="Verdana" w:cs="Arial"/>
                <w:bCs/>
                <w:sz w:val="20"/>
                <w:szCs w:val="20"/>
              </w:rPr>
            </w:pPr>
            <w:r w:rsidRPr="005F77DA">
              <w:rPr>
                <w:rFonts w:ascii="Verdana" w:hAnsi="Verdana" w:cs="Arial"/>
                <w:bCs/>
                <w:sz w:val="20"/>
                <w:szCs w:val="20"/>
              </w:rPr>
              <w:t xml:space="preserve">These representations are accompanied by a Vision Document that highlights the </w:t>
            </w:r>
            <w:r w:rsidRPr="00BE2A44">
              <w:rPr>
                <w:rFonts w:ascii="Verdana" w:hAnsi="Verdana" w:cs="Arial"/>
                <w:bCs/>
                <w:sz w:val="20"/>
                <w:szCs w:val="20"/>
              </w:rPr>
              <w:t xml:space="preserve">opportunities presented by the site. </w:t>
            </w:r>
            <w:r w:rsidR="00BC63C0" w:rsidRPr="00BE2A44">
              <w:rPr>
                <w:rFonts w:ascii="Verdana" w:hAnsi="Verdana" w:cs="Arial"/>
                <w:bCs/>
                <w:sz w:val="20"/>
                <w:szCs w:val="20"/>
              </w:rPr>
              <w:t xml:space="preserve">In summary, this includes: </w:t>
            </w:r>
          </w:p>
          <w:p w14:paraId="16ED1172" w14:textId="77777777" w:rsidR="005F77DA" w:rsidRPr="00BE2A44" w:rsidRDefault="005F77DA" w:rsidP="005F77DA">
            <w:pPr>
              <w:jc w:val="both"/>
              <w:rPr>
                <w:rFonts w:ascii="Verdana" w:hAnsi="Verdana" w:cs="Arial"/>
                <w:bCs/>
                <w:sz w:val="20"/>
                <w:szCs w:val="20"/>
              </w:rPr>
            </w:pPr>
          </w:p>
          <w:p w14:paraId="6E225745" w14:textId="77777777" w:rsidR="00BC63C0" w:rsidRPr="00BE2A44" w:rsidRDefault="00BC63C0" w:rsidP="00BC63C0">
            <w:pPr>
              <w:pStyle w:val="ListParagraph"/>
              <w:numPr>
                <w:ilvl w:val="0"/>
                <w:numId w:val="1"/>
              </w:numPr>
              <w:spacing w:after="0" w:line="240" w:lineRule="auto"/>
              <w:jc w:val="both"/>
              <w:rPr>
                <w:rFonts w:ascii="Verdana" w:eastAsia="Times New Roman" w:hAnsi="Verdana" w:cs="Arial"/>
                <w:bCs/>
                <w:sz w:val="20"/>
                <w:szCs w:val="20"/>
              </w:rPr>
            </w:pPr>
            <w:r w:rsidRPr="00BE2A44">
              <w:rPr>
                <w:rFonts w:ascii="Verdana" w:hAnsi="Verdana" w:cs="Arial"/>
                <w:bCs/>
                <w:sz w:val="20"/>
                <w:szCs w:val="20"/>
              </w:rPr>
              <w:t xml:space="preserve">The provision of </w:t>
            </w:r>
            <w:r w:rsidRPr="003B27C7">
              <w:rPr>
                <w:rFonts w:ascii="Verdana" w:hAnsi="Verdana" w:cs="Arial"/>
                <w:bCs/>
                <w:sz w:val="20"/>
                <w:szCs w:val="20"/>
              </w:rPr>
              <w:t>approximately 148 new homes.</w:t>
            </w:r>
            <w:r w:rsidRPr="003B27C7">
              <w:rPr>
                <w:rFonts w:ascii="Verdana" w:hAnsi="Verdana" w:cs="Arial"/>
                <w:sz w:val="20"/>
                <w:szCs w:val="20"/>
              </w:rPr>
              <w:t xml:space="preserve"> S</w:t>
            </w:r>
            <w:r w:rsidRPr="00BE2A44">
              <w:rPr>
                <w:rFonts w:ascii="Verdana" w:hAnsi="Verdana"/>
                <w:sz w:val="20"/>
                <w:szCs w:val="20"/>
              </w:rPr>
              <w:t xml:space="preserve">howcasing a mix of housing types and tenures, helping South Staffordshire to meet its housing needs. </w:t>
            </w:r>
          </w:p>
          <w:p w14:paraId="234E8E07" w14:textId="77777777" w:rsidR="00BC63C0" w:rsidRPr="00BE2A44" w:rsidRDefault="00BC63C0" w:rsidP="00BC63C0">
            <w:pPr>
              <w:pStyle w:val="ListParagraph"/>
              <w:spacing w:after="0" w:line="240" w:lineRule="auto"/>
              <w:ind w:left="781"/>
              <w:jc w:val="both"/>
              <w:rPr>
                <w:rFonts w:ascii="Verdana" w:eastAsia="Times New Roman" w:hAnsi="Verdana" w:cs="Arial"/>
                <w:bCs/>
                <w:sz w:val="20"/>
                <w:szCs w:val="20"/>
              </w:rPr>
            </w:pPr>
          </w:p>
          <w:p w14:paraId="08D62708" w14:textId="5AB4CBDF" w:rsidR="00BC63C0" w:rsidRPr="00BE2A44" w:rsidRDefault="00BC63C0" w:rsidP="00BC63C0">
            <w:pPr>
              <w:pStyle w:val="ListParagraph"/>
              <w:numPr>
                <w:ilvl w:val="0"/>
                <w:numId w:val="1"/>
              </w:numPr>
              <w:spacing w:after="0" w:line="240" w:lineRule="auto"/>
              <w:jc w:val="both"/>
              <w:rPr>
                <w:rFonts w:ascii="Verdana" w:eastAsia="Times New Roman" w:hAnsi="Verdana" w:cs="Arial"/>
                <w:bCs/>
                <w:sz w:val="20"/>
                <w:szCs w:val="20"/>
              </w:rPr>
            </w:pPr>
            <w:r w:rsidRPr="00BE2A44">
              <w:rPr>
                <w:rFonts w:ascii="Verdana" w:hAnsi="Verdana"/>
                <w:sz w:val="20"/>
                <w:szCs w:val="20"/>
              </w:rPr>
              <w:t>Existing housing development on two sides,</w:t>
            </w:r>
            <w:r w:rsidR="002D5EFF">
              <w:rPr>
                <w:rFonts w:ascii="Verdana" w:hAnsi="Verdana"/>
                <w:sz w:val="20"/>
                <w:szCs w:val="20"/>
              </w:rPr>
              <w:t xml:space="preserve"> and</w:t>
            </w:r>
            <w:r w:rsidRPr="00BE2A44">
              <w:rPr>
                <w:rFonts w:ascii="Verdana" w:hAnsi="Verdana"/>
                <w:sz w:val="20"/>
                <w:szCs w:val="20"/>
              </w:rPr>
              <w:t xml:space="preserve"> a brook to the north that already forms the boundary with the Green Belt for the adjoining housing development</w:t>
            </w:r>
            <w:r w:rsidR="002D5EFF">
              <w:rPr>
                <w:rFonts w:ascii="Verdana" w:hAnsi="Verdana"/>
                <w:sz w:val="20"/>
                <w:szCs w:val="20"/>
              </w:rPr>
              <w:t>.</w:t>
            </w:r>
          </w:p>
          <w:p w14:paraId="1AA403F9" w14:textId="77777777" w:rsidR="00BC63C0" w:rsidRPr="00BE2A44" w:rsidRDefault="00BC63C0" w:rsidP="00BC63C0">
            <w:pPr>
              <w:pStyle w:val="ListParagraph"/>
              <w:rPr>
                <w:rFonts w:ascii="Verdana" w:hAnsi="Verdana"/>
                <w:sz w:val="20"/>
                <w:szCs w:val="20"/>
              </w:rPr>
            </w:pPr>
          </w:p>
          <w:p w14:paraId="2293086E" w14:textId="77777777" w:rsidR="00BC63C0" w:rsidRPr="00BE2A44" w:rsidRDefault="00BC63C0" w:rsidP="00BC63C0">
            <w:pPr>
              <w:pStyle w:val="ListParagraph"/>
              <w:numPr>
                <w:ilvl w:val="0"/>
                <w:numId w:val="1"/>
              </w:numPr>
              <w:spacing w:after="0" w:line="240" w:lineRule="auto"/>
              <w:jc w:val="both"/>
              <w:rPr>
                <w:rFonts w:ascii="Verdana" w:eastAsia="Times New Roman" w:hAnsi="Verdana" w:cs="Arial"/>
                <w:bCs/>
                <w:sz w:val="20"/>
                <w:szCs w:val="20"/>
              </w:rPr>
            </w:pPr>
            <w:r w:rsidRPr="00BE2A44">
              <w:rPr>
                <w:rFonts w:ascii="Verdana" w:hAnsi="Verdana"/>
                <w:sz w:val="20"/>
                <w:szCs w:val="20"/>
              </w:rPr>
              <w:t xml:space="preserve">Wall Heath’s connections to major hubs in the Black Country and Birmingham make it an attractive location for residential development which can assist with the neighbouring unmet housing needs in a sustainable manner. Its suburban location also offers access to nature and a wide range of associated leisure activities. </w:t>
            </w:r>
          </w:p>
          <w:p w14:paraId="7DB73601" w14:textId="77777777" w:rsidR="00BC63C0" w:rsidRPr="00BE2A44" w:rsidRDefault="00BC63C0" w:rsidP="00BC63C0">
            <w:pPr>
              <w:pStyle w:val="ListParagraph"/>
              <w:rPr>
                <w:rFonts w:ascii="Verdana" w:hAnsi="Verdana"/>
                <w:sz w:val="20"/>
                <w:szCs w:val="20"/>
              </w:rPr>
            </w:pPr>
          </w:p>
          <w:p w14:paraId="3890AD57" w14:textId="0B3D1294" w:rsidR="00BC63C0" w:rsidRPr="00BE2A44" w:rsidRDefault="00BC63C0" w:rsidP="00BC63C0">
            <w:pPr>
              <w:pStyle w:val="ListParagraph"/>
              <w:numPr>
                <w:ilvl w:val="0"/>
                <w:numId w:val="1"/>
              </w:numPr>
              <w:spacing w:after="0" w:line="240" w:lineRule="auto"/>
              <w:jc w:val="both"/>
              <w:rPr>
                <w:rFonts w:ascii="Verdana" w:eastAsia="Times New Roman" w:hAnsi="Verdana" w:cs="Arial"/>
                <w:bCs/>
                <w:sz w:val="20"/>
                <w:szCs w:val="20"/>
              </w:rPr>
            </w:pPr>
            <w:r w:rsidRPr="00BE2A44">
              <w:rPr>
                <w:rFonts w:ascii="Verdana" w:hAnsi="Verdana"/>
                <w:sz w:val="20"/>
                <w:szCs w:val="20"/>
              </w:rPr>
              <w:t xml:space="preserve">Multifunctional green space will be provided in the site, offering health benefits for people and environmental benefits for wildlife. Street trees will be planted </w:t>
            </w:r>
            <w:r w:rsidRPr="00BE2A44">
              <w:rPr>
                <w:rFonts w:ascii="Verdana" w:hAnsi="Verdana"/>
                <w:sz w:val="20"/>
                <w:szCs w:val="20"/>
              </w:rPr>
              <w:lastRenderedPageBreak/>
              <w:t>to soften the site</w:t>
            </w:r>
            <w:r w:rsidR="002D5EFF">
              <w:rPr>
                <w:rFonts w:ascii="Verdana" w:hAnsi="Verdana"/>
                <w:sz w:val="20"/>
                <w:szCs w:val="20"/>
              </w:rPr>
              <w:t>’s</w:t>
            </w:r>
            <w:r w:rsidRPr="00BE2A44">
              <w:rPr>
                <w:rFonts w:ascii="Verdana" w:hAnsi="Verdana"/>
                <w:sz w:val="20"/>
                <w:szCs w:val="20"/>
              </w:rPr>
              <w:t xml:space="preserve"> built form whilst helping to mitigate the impacts of climate change and supporting a net gain in biodiversity. </w:t>
            </w:r>
          </w:p>
          <w:p w14:paraId="2156B1BB" w14:textId="77777777" w:rsidR="00BC63C0" w:rsidRPr="00BE2A44" w:rsidRDefault="00BC63C0" w:rsidP="00BC63C0">
            <w:pPr>
              <w:pStyle w:val="ListParagraph"/>
              <w:rPr>
                <w:rFonts w:ascii="Verdana" w:hAnsi="Verdana"/>
                <w:sz w:val="20"/>
                <w:szCs w:val="20"/>
              </w:rPr>
            </w:pPr>
          </w:p>
          <w:p w14:paraId="3AC82834" w14:textId="77777777" w:rsidR="00BC63C0" w:rsidRPr="00BE2A44" w:rsidRDefault="00BC63C0" w:rsidP="00BC63C0">
            <w:pPr>
              <w:pStyle w:val="ListParagraph"/>
              <w:numPr>
                <w:ilvl w:val="0"/>
                <w:numId w:val="1"/>
              </w:numPr>
              <w:spacing w:after="0" w:line="240" w:lineRule="auto"/>
              <w:jc w:val="both"/>
              <w:rPr>
                <w:rFonts w:ascii="Verdana" w:eastAsia="Times New Roman" w:hAnsi="Verdana" w:cs="Arial"/>
                <w:bCs/>
                <w:sz w:val="20"/>
                <w:szCs w:val="20"/>
              </w:rPr>
            </w:pPr>
            <w:r w:rsidRPr="00BE2A44">
              <w:rPr>
                <w:rFonts w:ascii="Verdana" w:hAnsi="Verdana"/>
                <w:sz w:val="20"/>
                <w:szCs w:val="20"/>
              </w:rPr>
              <w:t>The proximity of the site to Wall Heath’s village high street offers access to restaurants, cafes, pubs and more.</w:t>
            </w:r>
            <w:r w:rsidRPr="00BE2A44">
              <w:rPr>
                <w:rFonts w:ascii="Verdana" w:hAnsi="Verdana"/>
                <w:sz w:val="20"/>
                <w:szCs w:val="20"/>
              </w:rPr>
              <w:t xml:space="preserve"> </w:t>
            </w:r>
          </w:p>
          <w:p w14:paraId="2BBB1CC6" w14:textId="77777777" w:rsidR="00BC63C0" w:rsidRPr="00BE2A44" w:rsidRDefault="00BC63C0" w:rsidP="00BC63C0">
            <w:pPr>
              <w:pStyle w:val="ListParagraph"/>
              <w:rPr>
                <w:rFonts w:ascii="Verdana" w:hAnsi="Verdana"/>
                <w:sz w:val="20"/>
                <w:szCs w:val="20"/>
              </w:rPr>
            </w:pPr>
          </w:p>
          <w:p w14:paraId="707A12B8" w14:textId="77777777" w:rsidR="00BC63C0" w:rsidRPr="00BE2A44" w:rsidRDefault="00BC63C0" w:rsidP="00BC63C0">
            <w:pPr>
              <w:pStyle w:val="ListParagraph"/>
              <w:numPr>
                <w:ilvl w:val="0"/>
                <w:numId w:val="1"/>
              </w:numPr>
              <w:spacing w:after="0" w:line="240" w:lineRule="auto"/>
              <w:jc w:val="both"/>
              <w:rPr>
                <w:rFonts w:ascii="Verdana" w:eastAsia="Times New Roman" w:hAnsi="Verdana" w:cs="Arial"/>
                <w:bCs/>
                <w:sz w:val="20"/>
                <w:szCs w:val="20"/>
              </w:rPr>
            </w:pPr>
            <w:r w:rsidRPr="00BE2A44">
              <w:rPr>
                <w:rFonts w:ascii="Verdana" w:hAnsi="Verdana"/>
                <w:sz w:val="20"/>
                <w:szCs w:val="20"/>
              </w:rPr>
              <w:t xml:space="preserve">A network of footpaths and cycle paths provide convenient access routes and promote sustainable modes of travel within the site and beyond, including to the aforementioned facilities and wider countryside. </w:t>
            </w:r>
          </w:p>
          <w:p w14:paraId="162D163B" w14:textId="77777777" w:rsidR="00BC63C0" w:rsidRPr="00BE2A44" w:rsidRDefault="00BC63C0" w:rsidP="00BC63C0">
            <w:pPr>
              <w:pStyle w:val="ListParagraph"/>
              <w:rPr>
                <w:rFonts w:ascii="Verdana" w:hAnsi="Verdana"/>
                <w:sz w:val="20"/>
                <w:szCs w:val="20"/>
              </w:rPr>
            </w:pPr>
          </w:p>
          <w:p w14:paraId="411FA95A" w14:textId="781B1023" w:rsidR="00BC63C0" w:rsidRPr="00BE2A44" w:rsidRDefault="00BC63C0" w:rsidP="00BC63C0">
            <w:pPr>
              <w:pStyle w:val="ListParagraph"/>
              <w:numPr>
                <w:ilvl w:val="0"/>
                <w:numId w:val="1"/>
              </w:numPr>
              <w:spacing w:after="0" w:line="240" w:lineRule="auto"/>
              <w:jc w:val="both"/>
              <w:rPr>
                <w:rFonts w:ascii="Verdana" w:eastAsia="Times New Roman" w:hAnsi="Verdana" w:cs="Arial"/>
                <w:bCs/>
                <w:sz w:val="20"/>
                <w:szCs w:val="20"/>
              </w:rPr>
            </w:pPr>
            <w:r w:rsidRPr="00BE2A44">
              <w:rPr>
                <w:rFonts w:ascii="Verdana" w:hAnsi="Verdana"/>
                <w:sz w:val="20"/>
                <w:szCs w:val="20"/>
              </w:rPr>
              <w:t>The development will be a distinctive, permeable and well-connected place that has been informed by best practice urban design principles and is responsive to its setting and important site features</w:t>
            </w:r>
            <w:r w:rsidRPr="00BE2A44">
              <w:rPr>
                <w:rFonts w:ascii="Verdana" w:hAnsi="Verdana"/>
                <w:sz w:val="20"/>
                <w:szCs w:val="20"/>
              </w:rPr>
              <w:t>.</w:t>
            </w:r>
          </w:p>
          <w:p w14:paraId="59C8EB8F" w14:textId="5512795E" w:rsidR="005F77DA" w:rsidRPr="00BC63C0" w:rsidRDefault="005F77DA" w:rsidP="00BC63C0">
            <w:pPr>
              <w:ind w:left="421"/>
              <w:jc w:val="both"/>
              <w:rPr>
                <w:rFonts w:ascii="Verdana" w:hAnsi="Verdana" w:cs="Arial"/>
                <w:bCs/>
                <w:sz w:val="20"/>
                <w:szCs w:val="20"/>
              </w:rPr>
            </w:pPr>
          </w:p>
          <w:p w14:paraId="0C01BADF" w14:textId="77777777" w:rsidR="005F77DA" w:rsidRPr="005F77DA" w:rsidRDefault="005F77DA" w:rsidP="005F77DA">
            <w:pPr>
              <w:jc w:val="both"/>
              <w:rPr>
                <w:rFonts w:ascii="Verdana" w:hAnsi="Verdana" w:cs="Arial"/>
                <w:bCs/>
                <w:sz w:val="20"/>
                <w:szCs w:val="20"/>
              </w:rPr>
            </w:pPr>
          </w:p>
          <w:p w14:paraId="396AC265" w14:textId="77777777" w:rsidR="005F77DA" w:rsidRPr="005F77DA" w:rsidRDefault="005F77DA" w:rsidP="005F77DA">
            <w:pPr>
              <w:jc w:val="both"/>
              <w:rPr>
                <w:rFonts w:ascii="Verdana" w:hAnsi="Verdana" w:cs="Arial"/>
                <w:bCs/>
                <w:sz w:val="20"/>
                <w:szCs w:val="20"/>
              </w:rPr>
            </w:pPr>
            <w:r w:rsidRPr="005F77DA">
              <w:rPr>
                <w:rFonts w:ascii="Verdana" w:hAnsi="Verdana" w:cs="Arial"/>
                <w:bCs/>
                <w:sz w:val="20"/>
                <w:szCs w:val="20"/>
              </w:rPr>
              <w:t xml:space="preserve">The Vision Document sets out a design framework to guide the site and explains how the scheme can respond to constraints. A concept masterplan is provided demonstrating how the site could be brought forward for an attractive development that takes advantage of the sites topography and natural features. </w:t>
            </w:r>
          </w:p>
          <w:p w14:paraId="4FB07E2C" w14:textId="77777777" w:rsidR="005F77DA" w:rsidRPr="005F77DA" w:rsidRDefault="005F77DA" w:rsidP="005F77DA">
            <w:pPr>
              <w:jc w:val="both"/>
              <w:rPr>
                <w:rFonts w:ascii="Verdana" w:hAnsi="Verdana" w:cs="Arial"/>
                <w:bCs/>
                <w:sz w:val="20"/>
                <w:szCs w:val="20"/>
              </w:rPr>
            </w:pPr>
          </w:p>
          <w:p w14:paraId="59B7D6AF" w14:textId="0726E706" w:rsidR="00BE2A44" w:rsidRDefault="005F77DA" w:rsidP="005F77DA">
            <w:pPr>
              <w:jc w:val="both"/>
              <w:rPr>
                <w:rFonts w:ascii="Verdana" w:hAnsi="Verdana" w:cs="Arial"/>
                <w:bCs/>
                <w:sz w:val="20"/>
                <w:szCs w:val="20"/>
              </w:rPr>
            </w:pPr>
            <w:r w:rsidRPr="005F77DA">
              <w:rPr>
                <w:rFonts w:ascii="Verdana" w:hAnsi="Verdana" w:cs="Arial"/>
                <w:bCs/>
                <w:sz w:val="20"/>
                <w:szCs w:val="20"/>
              </w:rPr>
              <w:t xml:space="preserve">The site is within the Green Belt, </w:t>
            </w:r>
            <w:r w:rsidR="00F27F2B">
              <w:rPr>
                <w:rFonts w:ascii="Verdana" w:hAnsi="Verdana" w:cs="Arial"/>
                <w:bCs/>
                <w:sz w:val="20"/>
                <w:szCs w:val="20"/>
              </w:rPr>
              <w:t xml:space="preserve">which is true for most </w:t>
            </w:r>
            <w:r w:rsidRPr="005F77DA">
              <w:rPr>
                <w:rFonts w:ascii="Verdana" w:hAnsi="Verdana" w:cs="Arial"/>
                <w:bCs/>
                <w:sz w:val="20"/>
                <w:szCs w:val="20"/>
              </w:rPr>
              <w:t>of the land in the southern and western section of South Staffordshire</w:t>
            </w:r>
            <w:r w:rsidR="00BE2A44">
              <w:rPr>
                <w:rFonts w:ascii="Verdana" w:hAnsi="Verdana" w:cs="Arial"/>
                <w:bCs/>
                <w:sz w:val="20"/>
                <w:szCs w:val="20"/>
              </w:rPr>
              <w:t xml:space="preserve">.  It is also true that a significant amount of Green Belt </w:t>
            </w:r>
            <w:r w:rsidR="002D5EFF">
              <w:rPr>
                <w:rFonts w:ascii="Verdana" w:hAnsi="Verdana" w:cs="Arial"/>
                <w:bCs/>
                <w:sz w:val="20"/>
                <w:szCs w:val="20"/>
              </w:rPr>
              <w:t xml:space="preserve">land </w:t>
            </w:r>
            <w:r w:rsidR="00BE2A44">
              <w:rPr>
                <w:rFonts w:ascii="Verdana" w:hAnsi="Verdana" w:cs="Arial"/>
                <w:bCs/>
                <w:sz w:val="20"/>
                <w:szCs w:val="20"/>
              </w:rPr>
              <w:t>will need to be released if the development needs of South Staffordshire and the conurbation are going to be met</w:t>
            </w:r>
            <w:r w:rsidRPr="005F77DA">
              <w:rPr>
                <w:rFonts w:ascii="Verdana" w:hAnsi="Verdana" w:cs="Arial"/>
                <w:bCs/>
                <w:sz w:val="20"/>
                <w:szCs w:val="20"/>
              </w:rPr>
              <w:t xml:space="preserve">. </w:t>
            </w:r>
            <w:r w:rsidR="00BE2A44">
              <w:rPr>
                <w:rFonts w:ascii="Verdana" w:hAnsi="Verdana" w:cs="Arial"/>
                <w:bCs/>
                <w:sz w:val="20"/>
                <w:szCs w:val="20"/>
              </w:rPr>
              <w:t xml:space="preserve"> </w:t>
            </w:r>
          </w:p>
          <w:p w14:paraId="18DA682A" w14:textId="77777777" w:rsidR="00BE2A44" w:rsidRDefault="00BE2A44" w:rsidP="005F77DA">
            <w:pPr>
              <w:jc w:val="both"/>
              <w:rPr>
                <w:rFonts w:ascii="Verdana" w:hAnsi="Verdana" w:cs="Arial"/>
                <w:bCs/>
                <w:sz w:val="20"/>
                <w:szCs w:val="20"/>
              </w:rPr>
            </w:pPr>
          </w:p>
          <w:p w14:paraId="40E543E3" w14:textId="33EA9339" w:rsidR="005F77DA" w:rsidRPr="005F77DA" w:rsidRDefault="005F77DA" w:rsidP="005F77DA">
            <w:pPr>
              <w:jc w:val="both"/>
              <w:rPr>
                <w:rFonts w:ascii="Verdana" w:hAnsi="Verdana" w:cs="Arial"/>
                <w:bCs/>
                <w:sz w:val="20"/>
                <w:szCs w:val="20"/>
              </w:rPr>
            </w:pPr>
            <w:r w:rsidRPr="005F77DA">
              <w:rPr>
                <w:rFonts w:ascii="Verdana" w:hAnsi="Verdana" w:cs="Arial"/>
                <w:bCs/>
                <w:sz w:val="20"/>
                <w:szCs w:val="20"/>
              </w:rPr>
              <w:t>Any development within the Green Belt will have some impact on its aim and purposes</w:t>
            </w:r>
            <w:r w:rsidR="002D5EFF">
              <w:rPr>
                <w:rFonts w:ascii="Verdana" w:hAnsi="Verdana" w:cs="Arial"/>
                <w:bCs/>
                <w:sz w:val="20"/>
                <w:szCs w:val="20"/>
              </w:rPr>
              <w:t xml:space="preserve"> of including land within the Green Belt</w:t>
            </w:r>
            <w:r w:rsidRPr="005F77DA">
              <w:rPr>
                <w:rFonts w:ascii="Verdana" w:hAnsi="Verdana" w:cs="Arial"/>
                <w:bCs/>
                <w:sz w:val="20"/>
                <w:szCs w:val="20"/>
              </w:rPr>
              <w:t>. However,</w:t>
            </w:r>
            <w:r w:rsidR="007D24AD">
              <w:rPr>
                <w:rFonts w:ascii="Verdana" w:hAnsi="Verdana" w:cs="Arial"/>
                <w:bCs/>
                <w:sz w:val="20"/>
                <w:szCs w:val="20"/>
              </w:rPr>
              <w:t xml:space="preserve"> those impacts are relatively limited in this instance</w:t>
            </w:r>
            <w:r w:rsidRPr="005F77DA">
              <w:rPr>
                <w:rFonts w:ascii="Verdana" w:hAnsi="Verdana" w:cs="Arial"/>
                <w:bCs/>
                <w:sz w:val="20"/>
                <w:szCs w:val="20"/>
              </w:rPr>
              <w:t>:</w:t>
            </w:r>
          </w:p>
          <w:p w14:paraId="366A3681" w14:textId="77777777" w:rsidR="005F77DA" w:rsidRPr="005F77DA" w:rsidRDefault="005F77DA" w:rsidP="005F77DA">
            <w:pPr>
              <w:jc w:val="both"/>
              <w:rPr>
                <w:rFonts w:ascii="Verdana" w:hAnsi="Verdana" w:cs="Arial"/>
                <w:bCs/>
                <w:sz w:val="20"/>
                <w:szCs w:val="20"/>
              </w:rPr>
            </w:pPr>
          </w:p>
          <w:p w14:paraId="23B9C0F1" w14:textId="2EBBDE9A" w:rsidR="005F77DA" w:rsidRPr="005F77DA" w:rsidRDefault="005F77DA" w:rsidP="005F77DA">
            <w:pPr>
              <w:pStyle w:val="ListParagraph"/>
              <w:numPr>
                <w:ilvl w:val="0"/>
                <w:numId w:val="2"/>
              </w:numPr>
              <w:spacing w:after="0" w:line="240" w:lineRule="auto"/>
              <w:jc w:val="both"/>
              <w:rPr>
                <w:rFonts w:ascii="Verdana" w:eastAsia="Times New Roman" w:hAnsi="Verdana" w:cs="Arial"/>
                <w:bCs/>
                <w:sz w:val="20"/>
                <w:szCs w:val="20"/>
              </w:rPr>
            </w:pPr>
            <w:r w:rsidRPr="005F77DA">
              <w:rPr>
                <w:rFonts w:ascii="Verdana" w:eastAsia="Times New Roman" w:hAnsi="Verdana" w:cs="Arial"/>
                <w:bCs/>
                <w:sz w:val="20"/>
                <w:szCs w:val="20"/>
              </w:rPr>
              <w:t>The development of the site will not result in the ‘unrestricted’ sprawl of a large built</w:t>
            </w:r>
            <w:r w:rsidR="007D24AD">
              <w:rPr>
                <w:rFonts w:ascii="Verdana" w:eastAsia="Times New Roman" w:hAnsi="Verdana" w:cs="Arial"/>
                <w:bCs/>
                <w:sz w:val="20"/>
                <w:szCs w:val="20"/>
              </w:rPr>
              <w:t>-</w:t>
            </w:r>
            <w:r w:rsidRPr="005F77DA">
              <w:rPr>
                <w:rFonts w:ascii="Verdana" w:eastAsia="Times New Roman" w:hAnsi="Verdana" w:cs="Arial"/>
                <w:bCs/>
                <w:sz w:val="20"/>
                <w:szCs w:val="20"/>
              </w:rPr>
              <w:t xml:space="preserve">up area. The site is contained by </w:t>
            </w:r>
            <w:r w:rsidR="007D24AD">
              <w:rPr>
                <w:rFonts w:ascii="Verdana" w:eastAsia="Times New Roman" w:hAnsi="Verdana" w:cs="Arial"/>
                <w:bCs/>
                <w:sz w:val="20"/>
                <w:szCs w:val="20"/>
              </w:rPr>
              <w:t>existing residential development to the east and south</w:t>
            </w:r>
            <w:r w:rsidR="002D5EFF">
              <w:rPr>
                <w:rFonts w:ascii="Verdana" w:eastAsia="Times New Roman" w:hAnsi="Verdana" w:cs="Arial"/>
                <w:bCs/>
                <w:sz w:val="20"/>
                <w:szCs w:val="20"/>
              </w:rPr>
              <w:t>,</w:t>
            </w:r>
            <w:r w:rsidR="007D24AD">
              <w:rPr>
                <w:rFonts w:ascii="Verdana" w:eastAsia="Times New Roman" w:hAnsi="Verdana" w:cs="Arial"/>
                <w:bCs/>
                <w:sz w:val="20"/>
                <w:szCs w:val="20"/>
              </w:rPr>
              <w:t xml:space="preserve"> and it would not project further into the countryside to the north or west than the existing housing development.  The site is contained by the </w:t>
            </w:r>
            <w:r w:rsidR="002D5EFF">
              <w:rPr>
                <w:rFonts w:ascii="Verdana" w:eastAsia="Times New Roman" w:hAnsi="Verdana" w:cs="Arial"/>
                <w:bCs/>
                <w:sz w:val="20"/>
                <w:szCs w:val="20"/>
              </w:rPr>
              <w:t>watercourse</w:t>
            </w:r>
            <w:r w:rsidR="007D24AD">
              <w:rPr>
                <w:rFonts w:ascii="Verdana" w:eastAsia="Times New Roman" w:hAnsi="Verdana" w:cs="Arial"/>
                <w:bCs/>
                <w:sz w:val="20"/>
                <w:szCs w:val="20"/>
              </w:rPr>
              <w:t xml:space="preserve"> to the north, which already forms the Green Belt boundary with the housing development to the east</w:t>
            </w:r>
            <w:r w:rsidR="002D5EFF">
              <w:rPr>
                <w:rFonts w:ascii="Verdana" w:eastAsia="Times New Roman" w:hAnsi="Verdana" w:cs="Arial"/>
                <w:bCs/>
                <w:sz w:val="20"/>
                <w:szCs w:val="20"/>
              </w:rPr>
              <w:t>,</w:t>
            </w:r>
            <w:r w:rsidR="007D24AD">
              <w:rPr>
                <w:rFonts w:ascii="Verdana" w:eastAsia="Times New Roman" w:hAnsi="Verdana" w:cs="Arial"/>
                <w:bCs/>
                <w:sz w:val="20"/>
                <w:szCs w:val="20"/>
              </w:rPr>
              <w:t xml:space="preserve"> and the landscape boundary to west </w:t>
            </w:r>
            <w:r w:rsidR="002D5EFF">
              <w:rPr>
                <w:rFonts w:ascii="Verdana" w:eastAsia="Times New Roman" w:hAnsi="Verdana" w:cs="Arial"/>
                <w:bCs/>
                <w:sz w:val="20"/>
                <w:szCs w:val="20"/>
              </w:rPr>
              <w:t xml:space="preserve">of the site </w:t>
            </w:r>
            <w:r w:rsidR="007D24AD">
              <w:rPr>
                <w:rFonts w:ascii="Verdana" w:eastAsia="Times New Roman" w:hAnsi="Verdana" w:cs="Arial"/>
                <w:bCs/>
                <w:sz w:val="20"/>
                <w:szCs w:val="20"/>
              </w:rPr>
              <w:t xml:space="preserve">would be reinforced, beyond which is the Wall Heath Sub Station.  </w:t>
            </w:r>
            <w:r w:rsidR="002D5EFF">
              <w:rPr>
                <w:rFonts w:ascii="Verdana" w:eastAsia="Times New Roman" w:hAnsi="Verdana" w:cs="Arial"/>
                <w:bCs/>
                <w:sz w:val="20"/>
                <w:szCs w:val="20"/>
              </w:rPr>
              <w:t>Consequently, t</w:t>
            </w:r>
            <w:r w:rsidR="007D24AD">
              <w:rPr>
                <w:rFonts w:ascii="Verdana" w:eastAsia="Times New Roman" w:hAnsi="Verdana" w:cs="Arial"/>
                <w:bCs/>
                <w:sz w:val="20"/>
                <w:szCs w:val="20"/>
              </w:rPr>
              <w:t xml:space="preserve">he site has </w:t>
            </w:r>
            <w:r w:rsidRPr="005F77DA">
              <w:rPr>
                <w:rFonts w:ascii="Verdana" w:eastAsia="Times New Roman" w:hAnsi="Verdana" w:cs="Arial"/>
                <w:bCs/>
                <w:sz w:val="20"/>
                <w:szCs w:val="20"/>
              </w:rPr>
              <w:t xml:space="preserve">strong defensible Green Belt boundaries. </w:t>
            </w:r>
          </w:p>
          <w:p w14:paraId="282B9B5E" w14:textId="77777777" w:rsidR="005F77DA" w:rsidRPr="005F77DA" w:rsidRDefault="005F77DA" w:rsidP="005F77DA">
            <w:pPr>
              <w:pStyle w:val="ListParagraph"/>
              <w:numPr>
                <w:ilvl w:val="0"/>
                <w:numId w:val="2"/>
              </w:numPr>
              <w:spacing w:after="0" w:line="240" w:lineRule="auto"/>
              <w:jc w:val="both"/>
              <w:rPr>
                <w:rFonts w:ascii="Verdana" w:eastAsia="Times New Roman" w:hAnsi="Verdana" w:cs="Arial"/>
                <w:bCs/>
                <w:sz w:val="20"/>
                <w:szCs w:val="20"/>
              </w:rPr>
            </w:pPr>
            <w:r w:rsidRPr="005F77DA">
              <w:rPr>
                <w:rFonts w:ascii="Verdana" w:eastAsia="Times New Roman" w:hAnsi="Verdana" w:cs="Arial"/>
                <w:bCs/>
                <w:sz w:val="20"/>
                <w:szCs w:val="20"/>
              </w:rPr>
              <w:t xml:space="preserve">It will not result in towns merging into one another. There are no nearby towns that will be visible from the scheme.  </w:t>
            </w:r>
          </w:p>
          <w:p w14:paraId="2BF4395F" w14:textId="77777777" w:rsidR="005F77DA" w:rsidRPr="005F77DA" w:rsidRDefault="005F77DA" w:rsidP="005F77DA">
            <w:pPr>
              <w:pStyle w:val="ListParagraph"/>
              <w:numPr>
                <w:ilvl w:val="0"/>
                <w:numId w:val="2"/>
              </w:numPr>
              <w:spacing w:after="0" w:line="240" w:lineRule="auto"/>
              <w:jc w:val="both"/>
              <w:rPr>
                <w:rFonts w:ascii="Verdana" w:eastAsia="Times New Roman" w:hAnsi="Verdana" w:cs="Arial"/>
                <w:bCs/>
                <w:sz w:val="20"/>
                <w:szCs w:val="20"/>
              </w:rPr>
            </w:pPr>
            <w:r w:rsidRPr="005F77DA">
              <w:rPr>
                <w:rFonts w:ascii="Verdana" w:eastAsia="Times New Roman" w:hAnsi="Verdana" w:cs="Arial"/>
                <w:bCs/>
                <w:sz w:val="20"/>
                <w:szCs w:val="20"/>
              </w:rPr>
              <w:t>The development of the site will result in encroachment into the countryside. This is true of any greenfield Green Belt site. However, the site is well contained reducing the impact in this regard.</w:t>
            </w:r>
          </w:p>
          <w:p w14:paraId="5349AB48" w14:textId="77777777" w:rsidR="005F77DA" w:rsidRPr="005F77DA" w:rsidRDefault="005F77DA" w:rsidP="005F77DA">
            <w:pPr>
              <w:pStyle w:val="ListParagraph"/>
              <w:numPr>
                <w:ilvl w:val="0"/>
                <w:numId w:val="2"/>
              </w:numPr>
              <w:spacing w:after="0" w:line="240" w:lineRule="auto"/>
              <w:jc w:val="both"/>
              <w:rPr>
                <w:rFonts w:ascii="Verdana" w:eastAsia="Times New Roman" w:hAnsi="Verdana" w:cs="Arial"/>
                <w:bCs/>
                <w:sz w:val="20"/>
                <w:szCs w:val="20"/>
              </w:rPr>
            </w:pPr>
            <w:r w:rsidRPr="005F77DA">
              <w:rPr>
                <w:rFonts w:ascii="Verdana" w:eastAsia="Times New Roman" w:hAnsi="Verdana" w:cs="Arial"/>
                <w:bCs/>
                <w:sz w:val="20"/>
                <w:szCs w:val="20"/>
              </w:rPr>
              <w:t>The development will not have any impact on the setting or character of a historic town</w:t>
            </w:r>
          </w:p>
          <w:p w14:paraId="4C3CC4B8" w14:textId="77777777" w:rsidR="005F77DA" w:rsidRPr="005F77DA" w:rsidRDefault="005F77DA" w:rsidP="005F77DA">
            <w:pPr>
              <w:pStyle w:val="ListParagraph"/>
              <w:numPr>
                <w:ilvl w:val="0"/>
                <w:numId w:val="2"/>
              </w:numPr>
              <w:spacing w:after="0" w:line="240" w:lineRule="auto"/>
              <w:jc w:val="both"/>
              <w:rPr>
                <w:rFonts w:ascii="Verdana" w:eastAsia="Times New Roman" w:hAnsi="Verdana" w:cs="Arial"/>
                <w:bCs/>
                <w:sz w:val="20"/>
                <w:szCs w:val="20"/>
              </w:rPr>
            </w:pPr>
            <w:r w:rsidRPr="005F77DA">
              <w:rPr>
                <w:rFonts w:ascii="Verdana" w:eastAsia="Times New Roman" w:hAnsi="Verdana" w:cs="Arial"/>
                <w:bCs/>
                <w:sz w:val="20"/>
                <w:szCs w:val="20"/>
              </w:rPr>
              <w:t xml:space="preserve">The development will not hinder urban regeneration. </w:t>
            </w:r>
          </w:p>
          <w:p w14:paraId="52539F55" w14:textId="77777777" w:rsidR="005F77DA" w:rsidRPr="005F77DA" w:rsidRDefault="005F77DA" w:rsidP="005F77DA">
            <w:pPr>
              <w:jc w:val="both"/>
              <w:rPr>
                <w:rFonts w:ascii="Verdana" w:hAnsi="Verdana" w:cs="Arial"/>
                <w:bCs/>
                <w:sz w:val="20"/>
                <w:szCs w:val="20"/>
              </w:rPr>
            </w:pPr>
          </w:p>
          <w:p w14:paraId="6D146D92" w14:textId="514A34DD" w:rsidR="005F77DA" w:rsidRDefault="005F77DA" w:rsidP="005F77DA">
            <w:pPr>
              <w:jc w:val="both"/>
              <w:rPr>
                <w:rFonts w:ascii="Verdana" w:hAnsi="Verdana" w:cs="Arial"/>
                <w:bCs/>
                <w:sz w:val="20"/>
                <w:szCs w:val="20"/>
              </w:rPr>
            </w:pPr>
            <w:r w:rsidRPr="005F77DA">
              <w:rPr>
                <w:rFonts w:ascii="Verdana" w:hAnsi="Verdana" w:cs="Arial"/>
                <w:bCs/>
                <w:sz w:val="20"/>
                <w:szCs w:val="20"/>
              </w:rPr>
              <w:t>The South Staffordshire Green Belt Study suggests that there would be ‘high’ harm to the Green Belt should this site be developed. This is the same status as a large proportion of the Green Belt within the study area. However, it is our view that the Green Belt harm is limited, for the reasons referred to above.</w:t>
            </w:r>
            <w:r w:rsidR="007D24AD">
              <w:rPr>
                <w:rFonts w:ascii="Verdana" w:hAnsi="Verdana" w:cs="Arial"/>
                <w:bCs/>
                <w:sz w:val="20"/>
                <w:szCs w:val="20"/>
              </w:rPr>
              <w:t xml:space="preserve">  </w:t>
            </w:r>
          </w:p>
          <w:p w14:paraId="26DAE258" w14:textId="362A1E90" w:rsidR="00003CFD" w:rsidRDefault="00003CFD" w:rsidP="005F77DA">
            <w:pPr>
              <w:jc w:val="both"/>
              <w:rPr>
                <w:rFonts w:ascii="Verdana" w:hAnsi="Verdana" w:cs="Arial"/>
                <w:bCs/>
                <w:sz w:val="20"/>
                <w:szCs w:val="20"/>
              </w:rPr>
            </w:pPr>
          </w:p>
          <w:p w14:paraId="66E5A2C8" w14:textId="77777777" w:rsidR="003B27C7" w:rsidRDefault="00003CFD" w:rsidP="005F77DA">
            <w:pPr>
              <w:jc w:val="both"/>
              <w:rPr>
                <w:rFonts w:ascii="Verdana" w:hAnsi="Verdana" w:cs="Arial"/>
                <w:bCs/>
                <w:sz w:val="20"/>
                <w:szCs w:val="20"/>
              </w:rPr>
            </w:pPr>
            <w:r>
              <w:rPr>
                <w:rFonts w:ascii="Verdana" w:hAnsi="Verdana" w:cs="Arial"/>
                <w:bCs/>
                <w:sz w:val="20"/>
                <w:szCs w:val="20"/>
              </w:rPr>
              <w:t xml:space="preserve">To date, South Staffordshire have not allocated development on the edge of Dudley Metropolitan Borough Council, arguing that the overspill from the Black Country </w:t>
            </w:r>
            <w:r w:rsidR="003B27C7">
              <w:rPr>
                <w:rFonts w:ascii="Verdana" w:hAnsi="Verdana" w:cs="Arial"/>
                <w:bCs/>
                <w:sz w:val="20"/>
                <w:szCs w:val="20"/>
              </w:rPr>
              <w:t xml:space="preserve">originates from the other three authorities.  There are two fundamental points that we would like to make in this regard:  </w:t>
            </w:r>
          </w:p>
          <w:p w14:paraId="060B1273" w14:textId="77777777" w:rsidR="003B27C7" w:rsidRDefault="003B27C7" w:rsidP="005F77DA">
            <w:pPr>
              <w:jc w:val="both"/>
              <w:rPr>
                <w:rFonts w:ascii="Verdana" w:hAnsi="Verdana" w:cs="Arial"/>
                <w:bCs/>
                <w:sz w:val="20"/>
                <w:szCs w:val="20"/>
              </w:rPr>
            </w:pPr>
          </w:p>
          <w:p w14:paraId="35EE5A17" w14:textId="16F95EB6" w:rsidR="003B27C7" w:rsidRDefault="003B27C7" w:rsidP="003B27C7">
            <w:pPr>
              <w:pStyle w:val="ListParagraph"/>
              <w:numPr>
                <w:ilvl w:val="0"/>
                <w:numId w:val="3"/>
              </w:numPr>
              <w:jc w:val="both"/>
              <w:rPr>
                <w:rFonts w:ascii="Verdana" w:hAnsi="Verdana" w:cs="Arial"/>
                <w:bCs/>
                <w:sz w:val="20"/>
                <w:szCs w:val="20"/>
              </w:rPr>
            </w:pPr>
            <w:r>
              <w:rPr>
                <w:rFonts w:ascii="Verdana" w:hAnsi="Verdana" w:cs="Arial"/>
                <w:bCs/>
                <w:sz w:val="20"/>
                <w:szCs w:val="20"/>
              </w:rPr>
              <w:lastRenderedPageBreak/>
              <w:t xml:space="preserve">Wall Heath is located only a short distance to the south of Wolverhampton and there are sustainable transport links directly to it from the site.  </w:t>
            </w:r>
            <w:r w:rsidR="002D5EFF">
              <w:rPr>
                <w:rFonts w:ascii="Verdana" w:hAnsi="Verdana" w:cs="Arial"/>
                <w:bCs/>
                <w:sz w:val="20"/>
                <w:szCs w:val="20"/>
              </w:rPr>
              <w:t>This is just one example as to why sites on the edge of Dudley MBC can still positively contribute to addressing the shortfall across the conurbation as a whole.</w:t>
            </w:r>
          </w:p>
          <w:p w14:paraId="08E356ED" w14:textId="7FC46726" w:rsidR="00003CFD" w:rsidRPr="003B27C7" w:rsidRDefault="003B27C7" w:rsidP="003B27C7">
            <w:pPr>
              <w:pStyle w:val="ListParagraph"/>
              <w:numPr>
                <w:ilvl w:val="0"/>
                <w:numId w:val="3"/>
              </w:numPr>
              <w:jc w:val="both"/>
              <w:rPr>
                <w:rFonts w:ascii="Verdana" w:hAnsi="Verdana" w:cs="Arial"/>
                <w:bCs/>
                <w:sz w:val="20"/>
                <w:szCs w:val="20"/>
              </w:rPr>
            </w:pPr>
            <w:r w:rsidRPr="003B27C7">
              <w:rPr>
                <w:rFonts w:ascii="Verdana" w:hAnsi="Verdana" w:cs="Arial"/>
                <w:bCs/>
                <w:sz w:val="20"/>
                <w:szCs w:val="20"/>
              </w:rPr>
              <w:t xml:space="preserve">If we follow this logic, it suggests that dwellings </w:t>
            </w:r>
            <w:r>
              <w:rPr>
                <w:rFonts w:ascii="Verdana" w:hAnsi="Verdana" w:cs="Arial"/>
                <w:bCs/>
                <w:sz w:val="20"/>
                <w:szCs w:val="20"/>
              </w:rPr>
              <w:t>should be located as close to the source as possible</w:t>
            </w:r>
            <w:r w:rsidR="002D5EFF">
              <w:rPr>
                <w:rFonts w:ascii="Verdana" w:hAnsi="Verdana" w:cs="Arial"/>
                <w:bCs/>
                <w:sz w:val="20"/>
                <w:szCs w:val="20"/>
              </w:rPr>
              <w:t xml:space="preserve"> when addressing the overspill</w:t>
            </w:r>
            <w:r>
              <w:rPr>
                <w:rFonts w:ascii="Verdana" w:hAnsi="Verdana" w:cs="Arial"/>
                <w:bCs/>
                <w:sz w:val="20"/>
                <w:szCs w:val="20"/>
              </w:rPr>
              <w:t xml:space="preserve">.  </w:t>
            </w:r>
            <w:r w:rsidR="002D5EFF">
              <w:rPr>
                <w:rFonts w:ascii="Verdana" w:hAnsi="Verdana" w:cs="Arial"/>
                <w:bCs/>
                <w:sz w:val="20"/>
                <w:szCs w:val="20"/>
              </w:rPr>
              <w:t xml:space="preserve">South Staffordsire is best located in this context to meet the overspill from the Black Country and </w:t>
            </w:r>
            <w:r>
              <w:rPr>
                <w:rFonts w:ascii="Verdana" w:hAnsi="Verdana" w:cs="Arial"/>
                <w:bCs/>
                <w:sz w:val="20"/>
                <w:szCs w:val="20"/>
              </w:rPr>
              <w:t>South Staffordshire should be proposing significantly more houses to address the overspill.  It is also evident that</w:t>
            </w:r>
            <w:r w:rsidR="002D5EFF">
              <w:rPr>
                <w:rFonts w:ascii="Verdana" w:hAnsi="Verdana" w:cs="Arial"/>
                <w:bCs/>
                <w:sz w:val="20"/>
                <w:szCs w:val="20"/>
              </w:rPr>
              <w:t xml:space="preserve"> whilst there might be some sites close to the source the Wall Heath site, there are nowhere near enough sites to address the overspill that will be </w:t>
            </w:r>
            <w:r>
              <w:rPr>
                <w:rFonts w:ascii="Verdana" w:hAnsi="Verdana" w:cs="Arial"/>
                <w:bCs/>
                <w:sz w:val="20"/>
                <w:szCs w:val="20"/>
              </w:rPr>
              <w:t xml:space="preserve">better relates to the source than </w:t>
            </w:r>
            <w:r w:rsidR="002D5EFF">
              <w:rPr>
                <w:rFonts w:ascii="Verdana" w:hAnsi="Verdana" w:cs="Arial"/>
                <w:bCs/>
                <w:sz w:val="20"/>
                <w:szCs w:val="20"/>
              </w:rPr>
              <w:t xml:space="preserve">the </w:t>
            </w:r>
            <w:r>
              <w:rPr>
                <w:rFonts w:ascii="Verdana" w:hAnsi="Verdana" w:cs="Arial"/>
                <w:bCs/>
                <w:sz w:val="20"/>
                <w:szCs w:val="20"/>
              </w:rPr>
              <w:t>Wall Heath</w:t>
            </w:r>
            <w:r w:rsidR="002D5EFF">
              <w:rPr>
                <w:rFonts w:ascii="Verdana" w:hAnsi="Verdana" w:cs="Arial"/>
                <w:bCs/>
                <w:sz w:val="20"/>
                <w:szCs w:val="20"/>
              </w:rPr>
              <w:t xml:space="preserve"> site</w:t>
            </w:r>
            <w:r>
              <w:rPr>
                <w:rFonts w:ascii="Verdana" w:hAnsi="Verdana" w:cs="Arial"/>
                <w:bCs/>
                <w:sz w:val="20"/>
                <w:szCs w:val="20"/>
              </w:rPr>
              <w:t xml:space="preserve">.  </w:t>
            </w:r>
          </w:p>
          <w:p w14:paraId="43BC773F" w14:textId="77777777" w:rsidR="005F77DA" w:rsidRPr="005F77DA" w:rsidRDefault="005F77DA" w:rsidP="005F77DA">
            <w:pPr>
              <w:jc w:val="both"/>
              <w:rPr>
                <w:rFonts w:ascii="Verdana" w:hAnsi="Verdana" w:cs="Arial"/>
                <w:bCs/>
                <w:sz w:val="20"/>
                <w:szCs w:val="20"/>
              </w:rPr>
            </w:pPr>
          </w:p>
          <w:p w14:paraId="30377372" w14:textId="6BC4F26E" w:rsidR="005F77DA" w:rsidRPr="005F77DA" w:rsidRDefault="005F77DA" w:rsidP="005F77DA">
            <w:pPr>
              <w:jc w:val="both"/>
              <w:rPr>
                <w:rFonts w:ascii="Verdana" w:hAnsi="Verdana" w:cs="Arial"/>
                <w:bCs/>
                <w:sz w:val="20"/>
                <w:szCs w:val="20"/>
              </w:rPr>
            </w:pPr>
            <w:r w:rsidRPr="005F77DA">
              <w:rPr>
                <w:rFonts w:ascii="Verdana" w:hAnsi="Verdana" w:cs="Arial"/>
                <w:bCs/>
                <w:sz w:val="20"/>
                <w:szCs w:val="20"/>
              </w:rPr>
              <w:t>As detailed in these Representations and the Vision Document, there are a number of significant benefits to the proposed allocation of the site. The benefits of development far outweigh any harm. The site can play a valuable contribution towards meeting the housing requirement</w:t>
            </w:r>
            <w:r w:rsidR="00F27F2B">
              <w:rPr>
                <w:rFonts w:ascii="Verdana" w:hAnsi="Verdana" w:cs="Arial"/>
                <w:bCs/>
                <w:sz w:val="20"/>
                <w:szCs w:val="20"/>
              </w:rPr>
              <w:t>/overspill from the conurbation</w:t>
            </w:r>
            <w:r w:rsidRPr="005F77DA">
              <w:rPr>
                <w:rFonts w:ascii="Verdana" w:hAnsi="Verdana" w:cs="Arial"/>
                <w:bCs/>
                <w:sz w:val="20"/>
                <w:szCs w:val="20"/>
              </w:rPr>
              <w:t xml:space="preserve">. It is within the control of a </w:t>
            </w:r>
            <w:r w:rsidR="00003CFD">
              <w:rPr>
                <w:rFonts w:ascii="Verdana" w:hAnsi="Verdana" w:cs="Arial"/>
                <w:bCs/>
                <w:sz w:val="20"/>
                <w:szCs w:val="20"/>
              </w:rPr>
              <w:t>promoter</w:t>
            </w:r>
            <w:r w:rsidRPr="005F77DA">
              <w:rPr>
                <w:rFonts w:ascii="Verdana" w:hAnsi="Verdana" w:cs="Arial"/>
                <w:bCs/>
                <w:sz w:val="20"/>
                <w:szCs w:val="20"/>
              </w:rPr>
              <w:t xml:space="preserve"> and can be brough</w:t>
            </w:r>
            <w:r w:rsidR="00F27F2B">
              <w:rPr>
                <w:rFonts w:ascii="Verdana" w:hAnsi="Verdana" w:cs="Arial"/>
                <w:bCs/>
                <w:sz w:val="20"/>
                <w:szCs w:val="20"/>
              </w:rPr>
              <w:t>t</w:t>
            </w:r>
            <w:r w:rsidRPr="005F77DA">
              <w:rPr>
                <w:rFonts w:ascii="Verdana" w:hAnsi="Verdana" w:cs="Arial"/>
                <w:bCs/>
                <w:sz w:val="20"/>
                <w:szCs w:val="20"/>
              </w:rPr>
              <w:t xml:space="preserve"> forward for development promptly if it is allocated.  </w:t>
            </w:r>
          </w:p>
          <w:p w14:paraId="5A54A1CC" w14:textId="77777777" w:rsidR="005F77DA" w:rsidRPr="005F77DA" w:rsidRDefault="005F77DA" w:rsidP="005F77DA">
            <w:pPr>
              <w:jc w:val="both"/>
              <w:rPr>
                <w:rFonts w:ascii="Verdana" w:hAnsi="Verdana" w:cs="Arial"/>
                <w:bCs/>
                <w:sz w:val="20"/>
                <w:szCs w:val="20"/>
              </w:rPr>
            </w:pPr>
          </w:p>
          <w:p w14:paraId="322DDDB3" w14:textId="77777777" w:rsidR="00AE2F13" w:rsidRPr="005F77DA" w:rsidRDefault="00AE2F13" w:rsidP="00644675">
            <w:pPr>
              <w:rPr>
                <w:rFonts w:ascii="Verdana" w:hAnsi="Verdana" w:cs="Arial"/>
                <w:sz w:val="20"/>
                <w:szCs w:val="20"/>
              </w:rPr>
            </w:pPr>
          </w:p>
          <w:p w14:paraId="249ED9FF" w14:textId="77777777" w:rsidR="00AE2F13" w:rsidRPr="005F77DA" w:rsidRDefault="00AE2F13" w:rsidP="00644675">
            <w:pPr>
              <w:jc w:val="right"/>
              <w:rPr>
                <w:rFonts w:ascii="Verdana" w:hAnsi="Verdana" w:cs="Arial"/>
                <w:sz w:val="20"/>
                <w:szCs w:val="20"/>
              </w:rPr>
            </w:pPr>
            <w:r w:rsidRPr="005F77DA">
              <w:rPr>
                <w:rFonts w:ascii="Verdana" w:hAnsi="Verdana" w:cs="Arial"/>
                <w:sz w:val="20"/>
                <w:szCs w:val="20"/>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3206FDFA" w:rsidR="00AE2F13" w:rsidRPr="00785957" w:rsidRDefault="00003CFD" w:rsidP="00644675">
            <w:pPr>
              <w:rPr>
                <w:rFonts w:ascii="Verdana" w:hAnsi="Verdana" w:cs="Arial"/>
                <w:sz w:val="20"/>
                <w:szCs w:val="20"/>
              </w:rPr>
            </w:pPr>
            <w:r>
              <w:rPr>
                <w:rFonts w:ascii="Verdana" w:hAnsi="Verdana" w:cs="Arial"/>
                <w:sz w:val="20"/>
                <w:szCs w:val="20"/>
              </w:rPr>
              <w:t>Land at Enville Road, Wall Heath should be identified as a residential allocation in the emerging plan</w:t>
            </w:r>
          </w:p>
          <w:p w14:paraId="690ADA17" w14:textId="77777777" w:rsidR="00AE2F13" w:rsidRPr="00785957" w:rsidRDefault="00AE2F13" w:rsidP="00644675">
            <w:pPr>
              <w:rPr>
                <w:rFonts w:ascii="Verdana" w:hAnsi="Verdana" w:cs="Arial"/>
                <w:sz w:val="20"/>
                <w:szCs w:val="20"/>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785957">
            <w:pPr>
              <w:jc w:val="cente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6758B4EE" w:rsidR="00AE2F13" w:rsidRDefault="00A46DB3" w:rsidP="00785957">
            <w:pPr>
              <w:jc w:val="center"/>
              <w:rPr>
                <w:rFonts w:ascii="Verdana" w:hAnsi="Verdana" w:cs="Arial"/>
                <w:sz w:val="20"/>
              </w:rPr>
            </w:pPr>
            <w:r>
              <w:rPr>
                <w:rFonts w:ascii="Verdana" w:hAnsi="Verdana" w:cs="Arial"/>
                <w:sz w:val="20"/>
              </w:rPr>
              <w:t>X</w:t>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C581AE6" w14:textId="77C71E57" w:rsidR="00AE2F13" w:rsidRDefault="002C3E6B" w:rsidP="00644675">
            <w:pPr>
              <w:rPr>
                <w:rFonts w:ascii="Verdana" w:hAnsi="Verdana" w:cs="Arial"/>
                <w:sz w:val="20"/>
              </w:rPr>
            </w:pPr>
            <w:r>
              <w:rPr>
                <w:rFonts w:ascii="Verdana" w:hAnsi="Verdana" w:cs="Arial"/>
                <w:sz w:val="20"/>
              </w:rPr>
              <w:t>To set out our case why this site should be included as a residential allocation in the emerging plan.</w:t>
            </w:r>
          </w:p>
          <w:p w14:paraId="5F1FCC5B" w14:textId="1BED5EBC" w:rsidR="00785957" w:rsidRDefault="00785957"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8"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9"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C11"/>
    <w:multiLevelType w:val="hybridMultilevel"/>
    <w:tmpl w:val="430C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E1112"/>
    <w:multiLevelType w:val="hybridMultilevel"/>
    <w:tmpl w:val="285A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592090"/>
    <w:multiLevelType w:val="hybridMultilevel"/>
    <w:tmpl w:val="D4C2C13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16cid:durableId="142162101">
    <w:abstractNumId w:val="2"/>
  </w:num>
  <w:num w:numId="2" w16cid:durableId="1772242028">
    <w:abstractNumId w:val="0"/>
  </w:num>
  <w:num w:numId="3" w16cid:durableId="148473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034A"/>
    <w:rsid w:val="00003CFD"/>
    <w:rsid w:val="0008110A"/>
    <w:rsid w:val="00187168"/>
    <w:rsid w:val="001C54C6"/>
    <w:rsid w:val="00254B59"/>
    <w:rsid w:val="002C3E6B"/>
    <w:rsid w:val="002D5EFF"/>
    <w:rsid w:val="00314A82"/>
    <w:rsid w:val="0034447A"/>
    <w:rsid w:val="003B27C7"/>
    <w:rsid w:val="003E7DBB"/>
    <w:rsid w:val="004F0ED8"/>
    <w:rsid w:val="00527519"/>
    <w:rsid w:val="005F77DA"/>
    <w:rsid w:val="00691BFB"/>
    <w:rsid w:val="006E4EE9"/>
    <w:rsid w:val="00785957"/>
    <w:rsid w:val="007D24AD"/>
    <w:rsid w:val="008C307D"/>
    <w:rsid w:val="00904AD2"/>
    <w:rsid w:val="009107B9"/>
    <w:rsid w:val="00A46DB3"/>
    <w:rsid w:val="00A951E1"/>
    <w:rsid w:val="00AE2F13"/>
    <w:rsid w:val="00BC63C0"/>
    <w:rsid w:val="00BE2A44"/>
    <w:rsid w:val="00C96CB2"/>
    <w:rsid w:val="00D43844"/>
    <w:rsid w:val="00E15E93"/>
    <w:rsid w:val="00E30A9E"/>
    <w:rsid w:val="00E82A8B"/>
    <w:rsid w:val="00EF0664"/>
    <w:rsid w:val="00F27F2B"/>
    <w:rsid w:val="00F3197C"/>
    <w:rsid w:val="00FE0126"/>
    <w:rsid w:val="00FF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styleId="ListParagraph">
    <w:name w:val="List Paragraph"/>
    <w:basedOn w:val="Normal"/>
    <w:uiPriority w:val="34"/>
    <w:qFormat/>
    <w:rsid w:val="005F77DA"/>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affs.gov.uk/planning/strategic-planning--data-protection.cf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plans@sstaff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Sam Silcocks</cp:lastModifiedBy>
  <cp:revision>4</cp:revision>
  <dcterms:created xsi:type="dcterms:W3CDTF">2022-12-19T20:58:00Z</dcterms:created>
  <dcterms:modified xsi:type="dcterms:W3CDTF">2022-12-20T21:32:00Z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